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6EAC7" w14:textId="77777777" w:rsidR="00ED76A2" w:rsidRDefault="00ED76A2" w:rsidP="00ED76A2">
      <w:pPr>
        <w:pStyle w:val="Header"/>
        <w:tabs>
          <w:tab w:val="clear" w:pos="9072"/>
          <w:tab w:val="right" w:pos="7200"/>
        </w:tabs>
        <w:rPr>
          <w:rFonts w:cstheme="minorHAnsi"/>
        </w:rPr>
      </w:pPr>
      <w:bookmarkStart w:id="0" w:name="_GoBack"/>
      <w:bookmarkEnd w:id="0"/>
      <w:r w:rsidRPr="00ED76A2">
        <w:rPr>
          <w:rFonts w:cstheme="minorHAnsi"/>
        </w:rPr>
        <w:t>PUČKO OTVORENO UČILIŠTE «ANTE BABIĆ» UMAG</w:t>
      </w:r>
    </w:p>
    <w:p w14:paraId="2BF4DFF7" w14:textId="6769A79C" w:rsidR="00ED76A2" w:rsidRPr="00ED76A2" w:rsidRDefault="00ED76A2" w:rsidP="00ED76A2">
      <w:pPr>
        <w:pStyle w:val="Header"/>
        <w:tabs>
          <w:tab w:val="clear" w:pos="9072"/>
          <w:tab w:val="right" w:pos="7200"/>
        </w:tabs>
        <w:rPr>
          <w:rFonts w:cstheme="minorHAnsi"/>
        </w:rPr>
      </w:pPr>
      <w:r w:rsidRPr="00ED76A2">
        <w:rPr>
          <w:rFonts w:cstheme="minorHAnsi"/>
        </w:rPr>
        <w:t>UNIVERSITÀ POPOLARE APERTA</w:t>
      </w:r>
      <w:r>
        <w:rPr>
          <w:rFonts w:cstheme="minorHAnsi"/>
        </w:rPr>
        <w:t xml:space="preserve"> </w:t>
      </w:r>
      <w:r w:rsidRPr="00ED76A2">
        <w:rPr>
          <w:rFonts w:cstheme="minorHAnsi"/>
        </w:rPr>
        <w:t>«ANTE BABIĆ» UMAG</w:t>
      </w:r>
      <w:r>
        <w:rPr>
          <w:rFonts w:cstheme="minorHAnsi"/>
        </w:rPr>
        <w:t>O</w:t>
      </w:r>
    </w:p>
    <w:p w14:paraId="2E955F68" w14:textId="466A4579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3379EE20" w14:textId="7777777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</w:p>
    <w:p w14:paraId="67B11731" w14:textId="4F67016E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008-01/26-01/5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2105-5-9-02-26-1</w:t>
      </w:r>
    </w:p>
    <w:p w14:paraId="4445648A" w14:textId="3E3E8592" w:rsidR="00B92D0F" w:rsidRPr="00B92D0F" w:rsidRDefault="003A3085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 w:rsidRPr="003A3085">
        <w:rPr>
          <w:rFonts w:ascii="Calibri" w:eastAsia="Times New Roman" w:hAnsi="Calibri" w:cs="Calibri"/>
          <w:noProof w:val="0"/>
          <w:lang w:eastAsia="hr-HR"/>
        </w:rPr>
        <w:t>Umag</w:t>
      </w:r>
      <w:r w:rsidR="00C9578C" w:rsidRPr="003A3085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0264B6">
        <w:rPr>
          <w:rFonts w:ascii="Calibri" w:eastAsia="Times New Roman" w:hAnsi="Calibri" w:cs="Calibri"/>
          <w:noProof w:val="0"/>
          <w:lang w:eastAsia="hr-HR"/>
        </w:rPr>
        <w:t>4.</w:t>
      </w:r>
      <w:r w:rsidR="00B92D0F" w:rsidRPr="003A3085">
        <w:rPr>
          <w:rFonts w:ascii="Calibri" w:eastAsia="Times New Roman" w:hAnsi="Calibri" w:cs="Calibri"/>
          <w:noProof w:val="0"/>
          <w:lang w:eastAsia="hr-HR"/>
        </w:rPr>
        <w:t>8.2026.</w:t>
      </w: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DEF9744" w14:textId="77777777" w:rsidR="000264B6" w:rsidRPr="00DE4722" w:rsidRDefault="000264B6" w:rsidP="000264B6">
      <w:pPr>
        <w:jc w:val="center"/>
        <w:rPr>
          <w:rFonts w:ascii="Calibri" w:hAnsi="Calibri" w:cs="Calibri"/>
          <w:sz w:val="24"/>
          <w:szCs w:val="24"/>
        </w:rPr>
      </w:pPr>
      <w:r w:rsidRPr="00DE4722">
        <w:rPr>
          <w:rFonts w:ascii="Calibri" w:eastAsia="Arial" w:hAnsi="Calibri" w:cs="Calibri"/>
          <w:b/>
          <w:bCs/>
          <w:sz w:val="24"/>
          <w:szCs w:val="24"/>
        </w:rPr>
        <w:t>POZIV JAVNOSTI</w:t>
      </w:r>
    </w:p>
    <w:p w14:paraId="4B8AE192" w14:textId="77777777" w:rsidR="000264B6" w:rsidRPr="006A1AA5" w:rsidRDefault="000264B6" w:rsidP="000264B6">
      <w:pPr>
        <w:jc w:val="center"/>
        <w:rPr>
          <w:rFonts w:ascii="Calibri" w:eastAsia="Arial" w:hAnsi="Calibri" w:cs="Calibri"/>
        </w:rPr>
      </w:pPr>
      <w:r w:rsidRPr="006A1AA5">
        <w:rPr>
          <w:rFonts w:ascii="Calibri" w:eastAsia="Arial" w:hAnsi="Calibri" w:cs="Calibri"/>
        </w:rPr>
        <w:t xml:space="preserve">na sudjelovanje u postupku savjetovanja sa zainteresiranom javnošću o </w:t>
      </w:r>
    </w:p>
    <w:p w14:paraId="29FC7E06" w14:textId="77777777" w:rsidR="000264B6" w:rsidRPr="00F455BF" w:rsidRDefault="000264B6" w:rsidP="000264B6">
      <w:pPr>
        <w:jc w:val="center"/>
        <w:rPr>
          <w:rFonts w:ascii="Calibri" w:eastAsia="Arial" w:hAnsi="Calibri" w:cs="Calibri"/>
        </w:rPr>
      </w:pPr>
      <w:r w:rsidRPr="006A1AA5">
        <w:rPr>
          <w:rFonts w:ascii="Calibri" w:eastAsia="Arial" w:hAnsi="Calibri" w:cs="Calibri"/>
        </w:rPr>
        <w:t xml:space="preserve">Nacrtu </w:t>
      </w:r>
      <w:r>
        <w:rPr>
          <w:rFonts w:ascii="Calibri" w:eastAsia="Arial" w:hAnsi="Calibri" w:cs="Calibri"/>
        </w:rPr>
        <w:t>Odluke o provedbi postupaka jednostavne nabave</w:t>
      </w:r>
    </w:p>
    <w:p w14:paraId="567B79CE" w14:textId="77777777" w:rsidR="000264B6" w:rsidRPr="006A1AA5" w:rsidRDefault="000264B6" w:rsidP="000264B6">
      <w:pPr>
        <w:jc w:val="center"/>
        <w:rPr>
          <w:rFonts w:ascii="Calibri" w:hAnsi="Calibri" w:cs="Calibri"/>
        </w:rPr>
      </w:pPr>
    </w:p>
    <w:p w14:paraId="59FCB491" w14:textId="77777777" w:rsidR="000264B6" w:rsidRDefault="000264B6" w:rsidP="000264B6">
      <w:pPr>
        <w:ind w:firstLine="708"/>
        <w:jc w:val="both"/>
        <w:rPr>
          <w:rFonts w:ascii="Calibri" w:hAnsi="Calibri" w:cs="Calibri"/>
        </w:rPr>
      </w:pPr>
      <w:r>
        <w:rPr>
          <w:rFonts w:ascii="Calibri" w:eastAsia="Arial" w:hAnsi="Calibri" w:cs="Calibri"/>
        </w:rPr>
        <w:t>Nositelj izrade Nacrta</w:t>
      </w:r>
      <w:r w:rsidRPr="00F455BF">
        <w:rPr>
          <w:rFonts w:ascii="Calibri" w:eastAsia="Arial" w:hAnsi="Calibri" w:cs="Calibri"/>
        </w:rPr>
        <w:t xml:space="preserve"> </w:t>
      </w:r>
      <w:r>
        <w:rPr>
          <w:rFonts w:ascii="Calibri" w:eastAsia="Arial" w:hAnsi="Calibri" w:cs="Calibri"/>
        </w:rPr>
        <w:t xml:space="preserve">Odluke o provedbi postupaka jednostavne nabave je Pučko otvoreno učilište „Ante Babić“ Umag. Nacrt Odluke izrađen je sukladno zakonskim odredbama i u </w:t>
      </w:r>
      <w:r>
        <w:rPr>
          <w:rFonts w:ascii="Calibri" w:hAnsi="Calibri" w:cs="Calibri"/>
        </w:rPr>
        <w:t>suradnji s</w:t>
      </w:r>
      <w:r w:rsidRPr="00E21B60">
        <w:rPr>
          <w:rFonts w:ascii="Calibri" w:hAnsi="Calibri" w:cs="Calibri"/>
          <w:color w:val="A6A6A6" w:themeColor="background1" w:themeShade="A6"/>
        </w:rPr>
        <w:t xml:space="preserve"> </w:t>
      </w:r>
      <w:r w:rsidRPr="00F455BF">
        <w:rPr>
          <w:rFonts w:ascii="Calibri" w:hAnsi="Calibri" w:cs="Calibri"/>
        </w:rPr>
        <w:t xml:space="preserve">nadležnim upravnim odjelom Grada Umaga - Umago.  </w:t>
      </w:r>
    </w:p>
    <w:p w14:paraId="4EA80B9F" w14:textId="77777777" w:rsidR="000264B6" w:rsidRDefault="000264B6" w:rsidP="000264B6">
      <w:pPr>
        <w:ind w:firstLine="708"/>
        <w:jc w:val="both"/>
        <w:rPr>
          <w:rFonts w:ascii="Calibri" w:hAnsi="Calibri" w:cs="Calibri"/>
        </w:rPr>
      </w:pPr>
    </w:p>
    <w:p w14:paraId="1FD2B0A6" w14:textId="77777777" w:rsidR="000264B6" w:rsidRDefault="000264B6" w:rsidP="000264B6">
      <w:pPr>
        <w:ind w:firstLine="708"/>
        <w:jc w:val="both"/>
        <w:rPr>
          <w:rFonts w:ascii="Calibri" w:eastAsia="Arial" w:hAnsi="Calibri" w:cs="Calibri"/>
          <w:noProof w:val="0"/>
        </w:rPr>
      </w:pPr>
      <w:r w:rsidRPr="00721049">
        <w:rPr>
          <w:rFonts w:ascii="Calibri" w:hAnsi="Calibri" w:cs="Calibri"/>
          <w:b/>
        </w:rPr>
        <w:t>Obrazloženje:</w:t>
      </w:r>
      <w:r w:rsidRPr="00F455B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Predloženom Odlukom o provedbi postupaka jednostavne uređuju se postupci, pravila i uvjeti za nabavu robe i usluga te provedba projektnih natječaja Pučkog otvorenog učilišta „Ante Babić“ Umag čija je procijenjena vrijednost manja od 50.000,00 eura bez PDV-a te za nabavu radova čija je procijenjena vrijednost manja od 100.000,00 eura bez PDV-a, na koju se, sukladno odredbi članka 12. stavka 1. Zakona o javnoj nabavi (NN 120/16, 114/22, 48/26), isti ne primjenjuje.</w:t>
      </w:r>
    </w:p>
    <w:p w14:paraId="70CF9AA2" w14:textId="77777777" w:rsidR="000264B6" w:rsidRDefault="000264B6" w:rsidP="000264B6">
      <w:pPr>
        <w:rPr>
          <w:rFonts w:ascii="Calibri" w:eastAsia="Arial" w:hAnsi="Calibri" w:cs="Calibri"/>
        </w:rPr>
      </w:pPr>
    </w:p>
    <w:p w14:paraId="676C19E2" w14:textId="77777777" w:rsidR="000264B6" w:rsidRDefault="000264B6" w:rsidP="000264B6">
      <w:pPr>
        <w:ind w:firstLine="708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Pozivaju se sve zainteresirane pravne i fizičke osobe da dostave načelne prijedloge i mišljenja na Nacrt Odluke o provedbi postupaka jednostavne nabave</w:t>
      </w:r>
      <w:r w:rsidRPr="00F42DDC">
        <w:rPr>
          <w:rFonts w:ascii="Calibri" w:eastAsia="Arial" w:hAnsi="Calibri" w:cs="Calibri"/>
          <w:color w:val="A6A6A6" w:themeColor="background1" w:themeShade="A6"/>
        </w:rPr>
        <w:t xml:space="preserve">, </w:t>
      </w:r>
      <w:r>
        <w:rPr>
          <w:rFonts w:ascii="Calibri" w:eastAsia="Arial" w:hAnsi="Calibri" w:cs="Calibri"/>
        </w:rPr>
        <w:t>kao i primjedbe na pojedine članke ili dijelove navedenog nacrta akta.</w:t>
      </w:r>
    </w:p>
    <w:p w14:paraId="3929D5A2" w14:textId="77777777" w:rsidR="000264B6" w:rsidRDefault="000264B6" w:rsidP="000264B6">
      <w:pPr>
        <w:ind w:firstLine="708"/>
        <w:jc w:val="both"/>
        <w:rPr>
          <w:rFonts w:ascii="Calibri" w:eastAsia="Arial" w:hAnsi="Calibri" w:cs="Calibri"/>
        </w:rPr>
      </w:pPr>
    </w:p>
    <w:p w14:paraId="14F57C39" w14:textId="77777777" w:rsidR="000264B6" w:rsidRPr="006A1AA5" w:rsidRDefault="000264B6" w:rsidP="000264B6">
      <w:pPr>
        <w:ind w:firstLine="708"/>
        <w:jc w:val="both"/>
        <w:rPr>
          <w:rFonts w:ascii="Calibri" w:hAnsi="Calibri" w:cs="Calibri"/>
        </w:rPr>
      </w:pPr>
      <w:r w:rsidRPr="00721049">
        <w:rPr>
          <w:rFonts w:ascii="Calibri" w:eastAsia="Arial" w:hAnsi="Calibri" w:cs="Calibri"/>
          <w:b/>
        </w:rPr>
        <w:t>Početak javnog savjetovanja:</w:t>
      </w:r>
      <w:r w:rsidRPr="006A1AA5">
        <w:rPr>
          <w:rFonts w:ascii="Calibri" w:eastAsia="Arial" w:hAnsi="Calibri" w:cs="Calibri"/>
        </w:rPr>
        <w:t xml:space="preserve"> </w:t>
      </w:r>
      <w:r>
        <w:rPr>
          <w:rFonts w:ascii="Calibri" w:eastAsia="Arial" w:hAnsi="Calibri" w:cs="Calibri"/>
        </w:rPr>
        <w:t>4.8.2026.</w:t>
      </w:r>
    </w:p>
    <w:p w14:paraId="28AB5E6A" w14:textId="6EE9758A" w:rsidR="000264B6" w:rsidRDefault="000264B6" w:rsidP="000264B6">
      <w:pPr>
        <w:ind w:firstLine="708"/>
        <w:jc w:val="both"/>
        <w:rPr>
          <w:rFonts w:ascii="Calibri" w:eastAsia="Arial" w:hAnsi="Calibri" w:cs="Calibri"/>
        </w:rPr>
      </w:pPr>
      <w:r w:rsidRPr="00721049">
        <w:rPr>
          <w:rFonts w:ascii="Calibri" w:eastAsia="Arial" w:hAnsi="Calibri" w:cs="Calibri"/>
          <w:b/>
        </w:rPr>
        <w:t>Završetak javnog savjetovanja:</w:t>
      </w:r>
      <w:r w:rsidRPr="006A1AA5">
        <w:rPr>
          <w:rFonts w:ascii="Calibri" w:eastAsia="Arial" w:hAnsi="Calibri" w:cs="Calibri"/>
        </w:rPr>
        <w:t xml:space="preserve"> </w:t>
      </w:r>
      <w:r w:rsidR="00721049">
        <w:rPr>
          <w:rFonts w:ascii="Calibri" w:eastAsia="Arial" w:hAnsi="Calibri" w:cs="Calibri"/>
        </w:rPr>
        <w:t>19</w:t>
      </w:r>
      <w:r>
        <w:rPr>
          <w:rFonts w:ascii="Calibri" w:eastAsia="Arial" w:hAnsi="Calibri" w:cs="Calibri"/>
        </w:rPr>
        <w:t>.8.2026.</w:t>
      </w:r>
    </w:p>
    <w:p w14:paraId="481C34E9" w14:textId="77777777" w:rsidR="00721049" w:rsidRDefault="00721049" w:rsidP="000264B6">
      <w:pPr>
        <w:ind w:firstLine="708"/>
        <w:jc w:val="both"/>
        <w:rPr>
          <w:rFonts w:ascii="Calibri" w:eastAsia="Arial" w:hAnsi="Calibri" w:cs="Calibri"/>
        </w:rPr>
      </w:pPr>
    </w:p>
    <w:p w14:paraId="1C39DC6E" w14:textId="5B5E9559" w:rsidR="00721049" w:rsidRDefault="00721049" w:rsidP="00721049">
      <w:pPr>
        <w:ind w:firstLine="708"/>
      </w:pPr>
      <w:r w:rsidRPr="00721049">
        <w:rPr>
          <w:rStyle w:val="Strong"/>
          <w:b w:val="0"/>
        </w:rPr>
        <w:t>Obrazloženje trajanja savjetovanja:</w:t>
      </w:r>
      <w:r>
        <w:rPr>
          <w:rStyle w:val="Strong"/>
        </w:rPr>
        <w:t xml:space="preserve"> </w:t>
      </w:r>
      <w:r>
        <w:t>Savjetovanje s javnošću provodi se u trajanju od 15 dana zbog potrebe pravodobnog donošenja akta prije 1. rujna 2026. godine, radi usklađivanja s izmjenama propisa kojima se uređuje javna nabava te osiguranja njihove pravodobne primjene u poslovanju Ustanove.</w:t>
      </w:r>
    </w:p>
    <w:p w14:paraId="5151DBD4" w14:textId="77777777" w:rsidR="000264B6" w:rsidRDefault="000264B6" w:rsidP="000264B6">
      <w:pPr>
        <w:ind w:firstLine="708"/>
        <w:jc w:val="both"/>
        <w:rPr>
          <w:rFonts w:ascii="Calibri" w:eastAsia="Arial" w:hAnsi="Calibri" w:cs="Calibri"/>
        </w:rPr>
      </w:pPr>
    </w:p>
    <w:p w14:paraId="4C6B2D41" w14:textId="311FD044" w:rsidR="000264B6" w:rsidRDefault="000264B6" w:rsidP="000264B6">
      <w:pPr>
        <w:ind w:firstLine="708"/>
        <w:jc w:val="both"/>
        <w:rPr>
          <w:rFonts w:ascii="Calibri" w:eastAsia="Arial" w:hAnsi="Calibri" w:cs="Calibri"/>
        </w:rPr>
      </w:pPr>
      <w:r w:rsidRPr="006A1AA5">
        <w:rPr>
          <w:rFonts w:ascii="Calibri" w:eastAsia="Arial" w:hAnsi="Calibri" w:cs="Calibri"/>
        </w:rPr>
        <w:t>Popunjeni obrazac savjetovanja u postupku savjetovanja s javnošću potrebno je dostaviti zaključno sa</w:t>
      </w:r>
      <w:r w:rsidR="00721049">
        <w:rPr>
          <w:rFonts w:ascii="Calibri" w:eastAsia="Arial" w:hAnsi="Calibri" w:cs="Calibri"/>
        </w:rPr>
        <w:t xml:space="preserve"> 18</w:t>
      </w:r>
      <w:r>
        <w:rPr>
          <w:rFonts w:ascii="Calibri" w:eastAsia="Arial" w:hAnsi="Calibri" w:cs="Calibri"/>
        </w:rPr>
        <w:t>.8.2026.</w:t>
      </w:r>
      <w:r w:rsidRPr="006A1AA5">
        <w:rPr>
          <w:rFonts w:ascii="Calibri" w:eastAsia="Arial" w:hAnsi="Calibri" w:cs="Calibri"/>
        </w:rPr>
        <w:t xml:space="preserve"> na adresu elektroničke pošte </w:t>
      </w:r>
      <w:hyperlink r:id="rId7" w:history="1">
        <w:r w:rsidRPr="00F96C04">
          <w:rPr>
            <w:rStyle w:val="Hyperlink"/>
            <w:rFonts w:ascii="Calibri" w:eastAsia="Arial" w:hAnsi="Calibri" w:cs="Calibri"/>
          </w:rPr>
          <w:t>info@uciliste-umag.hr</w:t>
        </w:r>
      </w:hyperlink>
      <w:r>
        <w:rPr>
          <w:rFonts w:ascii="Calibri" w:eastAsia="Arial" w:hAnsi="Calibri" w:cs="Calibri"/>
        </w:rPr>
        <w:t xml:space="preserve">. </w:t>
      </w:r>
    </w:p>
    <w:p w14:paraId="46B3FD44" w14:textId="77777777" w:rsidR="000264B6" w:rsidRDefault="000264B6" w:rsidP="000264B6">
      <w:pPr>
        <w:ind w:firstLine="708"/>
        <w:jc w:val="both"/>
        <w:rPr>
          <w:rFonts w:ascii="Calibri" w:eastAsia="Arial" w:hAnsi="Calibri" w:cs="Calibri"/>
        </w:rPr>
      </w:pPr>
      <w:r w:rsidRPr="006A1AA5">
        <w:rPr>
          <w:rFonts w:ascii="Calibri" w:eastAsia="Arial" w:hAnsi="Calibri" w:cs="Calibri"/>
        </w:rPr>
        <w:t>Svi pristigli prijedlozi bit će razmotreni te prihvaćeni ili neprihvaćeni, odnosno primljeni na znanje uz obrazloženja koja su sastavni dio Izvješća o savjetovanju s javnošću.</w:t>
      </w:r>
    </w:p>
    <w:p w14:paraId="24141974" w14:textId="77777777" w:rsidR="00721049" w:rsidRDefault="00721049" w:rsidP="00721049">
      <w:pPr>
        <w:ind w:firstLine="708"/>
        <w:jc w:val="both"/>
        <w:rPr>
          <w:rFonts w:ascii="Calibri" w:eastAsia="Arial" w:hAnsi="Calibri" w:cs="Calibri"/>
        </w:rPr>
      </w:pPr>
      <w:r w:rsidRPr="006A1AA5">
        <w:rPr>
          <w:rFonts w:ascii="Calibri" w:eastAsia="Arial" w:hAnsi="Calibri" w:cs="Calibri"/>
        </w:rPr>
        <w:t xml:space="preserve">Izvješće će biti objavljeno do </w:t>
      </w:r>
      <w:r>
        <w:rPr>
          <w:rFonts w:ascii="Calibri" w:eastAsia="Arial" w:hAnsi="Calibri" w:cs="Calibri"/>
        </w:rPr>
        <w:t>25.8.2026.</w:t>
      </w:r>
      <w:r w:rsidRPr="006A1AA5">
        <w:rPr>
          <w:rFonts w:ascii="Calibri" w:eastAsia="Arial" w:hAnsi="Calibri" w:cs="Calibri"/>
        </w:rPr>
        <w:t xml:space="preserve"> na mrežnoj stranici</w:t>
      </w:r>
      <w:r>
        <w:rPr>
          <w:rFonts w:ascii="Calibri" w:eastAsia="Arial" w:hAnsi="Calibri" w:cs="Calibri"/>
        </w:rPr>
        <w:t xml:space="preserve"> Učilišta Umag </w:t>
      </w:r>
      <w:hyperlink r:id="rId8" w:history="1">
        <w:r w:rsidRPr="00F96C04">
          <w:rPr>
            <w:rStyle w:val="Hyperlink"/>
            <w:rFonts w:ascii="Calibri" w:eastAsia="Arial" w:hAnsi="Calibri" w:cs="Calibri"/>
          </w:rPr>
          <w:t>https://uciliste-umag.hr/</w:t>
        </w:r>
      </w:hyperlink>
      <w:r>
        <w:rPr>
          <w:rFonts w:ascii="Calibri" w:eastAsia="Arial" w:hAnsi="Calibri" w:cs="Calibri"/>
        </w:rPr>
        <w:t xml:space="preserve"> . </w:t>
      </w:r>
    </w:p>
    <w:p w14:paraId="03385B52" w14:textId="77777777" w:rsidR="00721049" w:rsidRDefault="00721049" w:rsidP="000264B6">
      <w:pPr>
        <w:ind w:firstLine="708"/>
        <w:jc w:val="both"/>
        <w:rPr>
          <w:rFonts w:ascii="Calibri" w:eastAsia="Arial" w:hAnsi="Calibri" w:cs="Calibri"/>
        </w:rPr>
      </w:pPr>
    </w:p>
    <w:p w14:paraId="54EA3C7E" w14:textId="77777777" w:rsidR="000264B6" w:rsidRDefault="000264B6" w:rsidP="000264B6">
      <w:pPr>
        <w:ind w:firstLine="708"/>
        <w:jc w:val="both"/>
        <w:rPr>
          <w:rFonts w:ascii="Calibri" w:eastAsia="Arial" w:hAnsi="Calibri" w:cs="Calibri"/>
        </w:rPr>
      </w:pPr>
      <w:r w:rsidRPr="006A1AA5">
        <w:rPr>
          <w:rFonts w:ascii="Calibri" w:eastAsia="Arial" w:hAnsi="Calibri" w:cs="Calibri"/>
        </w:rPr>
        <w:t>Ukoliko ne želite da Vaši osobni podaci (ime i prezime) budu javno objavljeni, molimo vas da to jasno istaknete na predviđenom mjestu u Obrascu.</w:t>
      </w:r>
    </w:p>
    <w:p w14:paraId="391F8DB8" w14:textId="77777777" w:rsidR="000264B6" w:rsidRDefault="000264B6" w:rsidP="000264B6">
      <w:pPr>
        <w:jc w:val="both"/>
        <w:rPr>
          <w:rFonts w:ascii="Calibri" w:eastAsia="Arial" w:hAnsi="Calibri" w:cs="Calibri"/>
        </w:rPr>
      </w:pPr>
    </w:p>
    <w:p w14:paraId="0A8CA935" w14:textId="77777777" w:rsidR="000264B6" w:rsidRPr="006A1AA5" w:rsidRDefault="000264B6" w:rsidP="007D0AB8">
      <w:pPr>
        <w:ind w:firstLine="708"/>
        <w:jc w:val="both"/>
        <w:rPr>
          <w:rFonts w:ascii="Calibri" w:eastAsia="Arial" w:hAnsi="Calibri" w:cs="Calibri"/>
        </w:rPr>
      </w:pPr>
      <w:r w:rsidRPr="006A1AA5">
        <w:rPr>
          <w:rFonts w:ascii="Calibri" w:eastAsia="Arial" w:hAnsi="Calibri" w:cs="Calibri"/>
        </w:rPr>
        <w:t>S poštovanjem,</w:t>
      </w:r>
    </w:p>
    <w:p w14:paraId="5144162B" w14:textId="77777777" w:rsidR="000264B6" w:rsidRDefault="000264B6" w:rsidP="000264B6">
      <w:pPr>
        <w:jc w:val="both"/>
      </w:pPr>
    </w:p>
    <w:p w14:paraId="3C134723" w14:textId="77777777" w:rsidR="000264B6" w:rsidRDefault="000264B6" w:rsidP="000264B6"/>
    <w:p w14:paraId="4A9CE98C" w14:textId="77777777" w:rsidR="000264B6" w:rsidRDefault="000264B6" w:rsidP="000264B6">
      <w:pPr>
        <w:jc w:val="right"/>
      </w:pPr>
      <w:r>
        <w:t xml:space="preserve">Ravnateljica </w:t>
      </w:r>
    </w:p>
    <w:p w14:paraId="75975BBE" w14:textId="179B2160" w:rsidR="00B92D0F" w:rsidRPr="00B92D0F" w:rsidRDefault="000264B6" w:rsidP="00721049">
      <w:pPr>
        <w:jc w:val="right"/>
        <w:rPr>
          <w:rFonts w:eastAsia="Times New Roman" w:cs="Times New Roman"/>
          <w:noProof w:val="0"/>
        </w:rPr>
      </w:pPr>
      <w:r>
        <w:t xml:space="preserve">Tatjana Vujić, prof. </w:t>
      </w: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am3d="http://schemas.microsoft.com/office/drawing/2017/model3d" xmlns:c173="http://schemas.microsoft.com/office/drawing/2017/03/chart" xmlns:dgm1611="http://schemas.microsoft.com/office/drawing/2016/11/diagram" xmlns:c16="http://schemas.microsoft.com/office/drawing/2014/chart" xmlns:cx="http://schemas.microsoft.com/office/drawing/2014/chartex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a14="http://schemas.microsoft.com/office/drawing/2010/main" xmlns:a="http://schemas.openxmlformats.org/drawingml/2006/main" xmlns:sl="http://schemas.openxmlformats.org/schemaLibrary/2006/main"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id="Text Box 2" o:spid="_x0000_s1026" stroked="f">
                <v:textbox>
                  <w:txbxContent>
                    <w:p w:rsidR="008A562A" w:rsidRDefault="008A562A" w14:paraId="76EF94CE" w14:textId="77777777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headerReference w:type="default" r:id="rId9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DCDC1D" w14:textId="77777777" w:rsidR="002A4758" w:rsidRDefault="002A4758" w:rsidP="004D0207">
      <w:r>
        <w:separator/>
      </w:r>
    </w:p>
  </w:endnote>
  <w:endnote w:type="continuationSeparator" w:id="0">
    <w:p w14:paraId="78D008C9" w14:textId="77777777" w:rsidR="002A4758" w:rsidRDefault="002A4758" w:rsidP="004D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AE2B0" w14:textId="77777777" w:rsidR="002A4758" w:rsidRDefault="002A4758" w:rsidP="004D0207">
      <w:r>
        <w:separator/>
      </w:r>
    </w:p>
  </w:footnote>
  <w:footnote w:type="continuationSeparator" w:id="0">
    <w:p w14:paraId="1A2D05FF" w14:textId="77777777" w:rsidR="002A4758" w:rsidRDefault="002A4758" w:rsidP="004D0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31667" w14:textId="13F55385" w:rsidR="004D0207" w:rsidRPr="004D0207" w:rsidRDefault="00ED76A2" w:rsidP="004D0207">
    <w:pPr>
      <w:pStyle w:val="Header"/>
    </w:pPr>
    <w:r>
      <w:rPr>
        <w:lang w:eastAsia="hr-H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2BBDE44" wp14:editId="742B79F7">
              <wp:simplePos x="0" y="0"/>
              <wp:positionH relativeFrom="column">
                <wp:posOffset>2742565</wp:posOffset>
              </wp:positionH>
              <wp:positionV relativeFrom="paragraph">
                <wp:posOffset>76835</wp:posOffset>
              </wp:positionV>
              <wp:extent cx="3020695" cy="1404620"/>
              <wp:effectExtent l="0" t="0" r="825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069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B7C0BA" w14:textId="3BCDE0F8" w:rsidR="00ED76A2" w:rsidRDefault="00ED76A2" w:rsidP="00ED76A2">
                          <w:pPr>
                            <w:jc w:val="right"/>
                          </w:pPr>
                          <w:r>
                            <w:t>Trgovačka ulica 6, 52470 Umag</w:t>
                          </w:r>
                        </w:p>
                        <w:p w14:paraId="33C8AA08" w14:textId="583BC242" w:rsidR="00ED76A2" w:rsidRPr="00ED76A2" w:rsidRDefault="00ED76A2" w:rsidP="00ED76A2">
                          <w:pPr>
                            <w:pStyle w:val="Header"/>
                            <w:jc w:val="right"/>
                          </w:pPr>
                          <w:r>
                            <w:rPr>
                              <w:rFonts w:ascii="Cambria" w:hAnsi="Cambria" w:cs="Calibri"/>
                            </w:rPr>
                            <w:tab/>
                            <w:t xml:space="preserve">e-mail: </w:t>
                          </w:r>
                          <w:hyperlink r:id="rId1" w:history="1">
                            <w:r w:rsidRPr="00ED76A2">
                              <w:t>info@uciliste-umag.hr</w:t>
                            </w:r>
                          </w:hyperlink>
                        </w:p>
                        <w:p w14:paraId="732E049B" w14:textId="57A28956" w:rsidR="00ED76A2" w:rsidRDefault="00ED76A2" w:rsidP="00ED76A2">
                          <w:pPr>
                            <w:pStyle w:val="Header"/>
                            <w:jc w:val="right"/>
                          </w:pPr>
                          <w:r w:rsidRPr="00ED76A2">
                            <w:t xml:space="preserve">tel: </w:t>
                          </w:r>
                          <w:r>
                            <w:t xml:space="preserve">+385 (0)52 </w:t>
                          </w:r>
                          <w:r w:rsidRPr="00ED76A2">
                            <w:t>741 116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BBDE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15.95pt;margin-top:6.05pt;width:237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" stroked="f">
              <v:textbox style="mso-fit-shape-to-text:t">
                <w:txbxContent>
                  <w:p w14:paraId="63B7C0BA" w14:textId="3BCDE0F8" w:rsidR="00ED76A2" w:rsidRDefault="00ED76A2" w:rsidP="00ED76A2">
                    <w:pPr>
                      <w:jc w:val="right"/>
                    </w:pPr>
                    <w:r>
                      <w:t>Trgovačka ulica 6, 52470 Umag</w:t>
                    </w:r>
                  </w:p>
                  <w:p w14:paraId="33C8AA08" w14:textId="583BC242" w:rsidR="00ED76A2" w:rsidRPr="00ED76A2" w:rsidRDefault="00ED76A2" w:rsidP="00ED76A2">
                    <w:pPr>
                      <w:pStyle w:val="Header"/>
                      <w:jc w:val="right"/>
                    </w:pPr>
                    <w:r>
                      <w:rPr>
                        <w:rFonts w:ascii="Cambria" w:hAnsi="Cambria" w:cs="Calibri"/>
                      </w:rPr>
                      <w:tab/>
                      <w:t xml:space="preserve">e-mail: </w:t>
                    </w:r>
                    <w:hyperlink r:id="rId2" w:history="1">
                      <w:r w:rsidRPr="00ED76A2">
                        <w:t>info@uciliste-umag.hr</w:t>
                      </w:r>
                    </w:hyperlink>
                  </w:p>
                  <w:p w14:paraId="732E049B" w14:textId="57A28956" w:rsidR="00ED76A2" w:rsidRDefault="00ED76A2" w:rsidP="00ED76A2">
                    <w:pPr>
                      <w:pStyle w:val="Header"/>
                      <w:jc w:val="right"/>
                    </w:pPr>
                    <w:r w:rsidRPr="00ED76A2">
                      <w:t xml:space="preserve">tel: </w:t>
                    </w:r>
                    <w:r>
                      <w:t xml:space="preserve">+385 (0)52 </w:t>
                    </w:r>
                    <w:r w:rsidRPr="00ED76A2">
                      <w:t>741 116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D0207">
      <w:rPr>
        <w:lang w:eastAsia="hr-HR"/>
      </w:rPr>
      <w:drawing>
        <wp:inline distT="0" distB="0" distL="0" distR="0" wp14:anchorId="5F236ECC" wp14:editId="1B639B31">
          <wp:extent cx="1002030" cy="838073"/>
          <wp:effectExtent l="0" t="0" r="762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U_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586" cy="854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</w:t>
    </w:r>
    <w:r w:rsidR="002A4758">
      <w:pict w14:anchorId="1748AED8"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62A"/>
    <w:rsid w:val="000264B6"/>
    <w:rsid w:val="00083A10"/>
    <w:rsid w:val="00275B0C"/>
    <w:rsid w:val="002A4758"/>
    <w:rsid w:val="00347D72"/>
    <w:rsid w:val="003838DA"/>
    <w:rsid w:val="003A3085"/>
    <w:rsid w:val="003F65C1"/>
    <w:rsid w:val="004D0207"/>
    <w:rsid w:val="004F3BFF"/>
    <w:rsid w:val="00693AB1"/>
    <w:rsid w:val="006E5E3C"/>
    <w:rsid w:val="00721049"/>
    <w:rsid w:val="007D0AB8"/>
    <w:rsid w:val="00832861"/>
    <w:rsid w:val="008A562A"/>
    <w:rsid w:val="008C5FE5"/>
    <w:rsid w:val="009B7A12"/>
    <w:rsid w:val="00A836D0"/>
    <w:rsid w:val="00AC35DA"/>
    <w:rsid w:val="00B92D0F"/>
    <w:rsid w:val="00C9578C"/>
    <w:rsid w:val="00D707B3"/>
    <w:rsid w:val="00E55405"/>
    <w:rsid w:val="00ED76A2"/>
    <w:rsid w:val="00EF2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D02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4D0207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4D02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207"/>
    <w:rPr>
      <w:noProof/>
    </w:rPr>
  </w:style>
  <w:style w:type="character" w:styleId="Strong">
    <w:name w:val="Strong"/>
    <w:uiPriority w:val="22"/>
    <w:qFormat/>
    <w:rsid w:val="000264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iliste-umag.h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uciliste-umag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info@uciliste-umag.hr" TargetMode="External"/><Relationship Id="rId1" Type="http://schemas.openxmlformats.org/officeDocument/2006/relationships/hyperlink" Target="mailto:info@uciliste-umag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A8E46F6-7C8C-4B68-A437-F84EFF7CFA48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MIKRESIMIR</dc:creator>
  <cp:lastModifiedBy>Microsoft account</cp:lastModifiedBy>
  <cp:revision>6</cp:revision>
  <cp:lastPrinted>2014-11-26T14:09:00Z</cp:lastPrinted>
  <dcterms:created xsi:type="dcterms:W3CDTF">2026-08-04T11:30:00Z</dcterms:created>
  <dcterms:modified xsi:type="dcterms:W3CDTF">2026-08-04T11:51:00Z</dcterms:modified>
</cp:coreProperties>
</file>