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3021"/>
        <w:gridCol w:w="1471"/>
        <w:gridCol w:w="2659"/>
      </w:tblGrid>
      <w:tr w:rsidR="007A4D16" w:rsidRPr="007A4D16" w:rsidTr="00F222B3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A4D16">
              <w:rPr>
                <w:sz w:val="24"/>
                <w:szCs w:val="24"/>
              </w:rPr>
              <w:t>Naziv:</w:t>
            </w:r>
          </w:p>
        </w:tc>
        <w:tc>
          <w:tcPr>
            <w:tcW w:w="7151" w:type="dxa"/>
            <w:gridSpan w:val="3"/>
          </w:tcPr>
          <w:p w:rsidR="007A4D16" w:rsidRPr="007A4D16" w:rsidRDefault="007A4D16" w:rsidP="007A4D16">
            <w:pPr>
              <w:rPr>
                <w:b/>
                <w:sz w:val="32"/>
                <w:szCs w:val="32"/>
              </w:rPr>
            </w:pPr>
            <w:r w:rsidRPr="007A4D16">
              <w:rPr>
                <w:b/>
                <w:sz w:val="32"/>
                <w:szCs w:val="32"/>
              </w:rPr>
              <w:t xml:space="preserve">POU „Ante Babić“ </w:t>
            </w: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Sjedište:</w:t>
            </w: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52470 </w:t>
            </w:r>
            <w:r w:rsidRPr="007A4D16">
              <w:rPr>
                <w:b/>
                <w:sz w:val="24"/>
                <w:szCs w:val="24"/>
              </w:rPr>
              <w:t>Umag</w:t>
            </w: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RKP-a:</w:t>
            </w:r>
          </w:p>
        </w:tc>
        <w:tc>
          <w:tcPr>
            <w:tcW w:w="2659" w:type="dxa"/>
          </w:tcPr>
          <w:p w:rsidR="007A4D16" w:rsidRPr="007A4D16" w:rsidRDefault="00613111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15585</w:t>
            </w: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 w:rsidRPr="007A4D16">
              <w:rPr>
                <w:sz w:val="24"/>
                <w:szCs w:val="24"/>
              </w:rPr>
              <w:t>Adresa sjedišta:</w:t>
            </w: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Trgovačka 6</w:t>
            </w:r>
            <w:r w:rsidRPr="007A4D1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Matični broj:</w:t>
            </w:r>
          </w:p>
        </w:tc>
        <w:tc>
          <w:tcPr>
            <w:tcW w:w="2659" w:type="dxa"/>
          </w:tcPr>
          <w:p w:rsidR="007A4D16" w:rsidRPr="007A4D16" w:rsidRDefault="00613111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01057839</w:t>
            </w: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 w:rsidRPr="007A4D16">
              <w:rPr>
                <w:sz w:val="24"/>
                <w:szCs w:val="24"/>
              </w:rPr>
              <w:t>Šifra grada:</w:t>
            </w: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  <w:r w:rsidRPr="007A4D16"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</w:t>
            </w:r>
          </w:p>
        </w:tc>
        <w:tc>
          <w:tcPr>
            <w:tcW w:w="2659" w:type="dxa"/>
          </w:tcPr>
          <w:p w:rsidR="007A4D16" w:rsidRPr="007A4D16" w:rsidRDefault="00CC19B2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18516892519</w:t>
            </w: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 w:rsidRPr="007A4D16">
              <w:rPr>
                <w:sz w:val="24"/>
                <w:szCs w:val="24"/>
              </w:rPr>
              <w:t>Šifra županije:</w:t>
            </w: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  <w:r w:rsidRPr="007A4D1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 w:rsidRPr="007A4D16">
              <w:rPr>
                <w:sz w:val="24"/>
                <w:szCs w:val="24"/>
              </w:rPr>
              <w:t>Razdoblje:</w:t>
            </w:r>
          </w:p>
        </w:tc>
        <w:tc>
          <w:tcPr>
            <w:tcW w:w="2659" w:type="dxa"/>
          </w:tcPr>
          <w:p w:rsidR="007A4D16" w:rsidRPr="007A4D16" w:rsidRDefault="0069079E" w:rsidP="004901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12-202</w:t>
            </w:r>
            <w:r w:rsidR="00490174">
              <w:rPr>
                <w:b/>
                <w:sz w:val="24"/>
                <w:szCs w:val="24"/>
              </w:rPr>
              <w:t>1</w:t>
            </w: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Razina:</w:t>
            </w: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</w:p>
        </w:tc>
      </w:tr>
    </w:tbl>
    <w:p w:rsidR="007A4D16" w:rsidRPr="007A4D16" w:rsidRDefault="007A4D16" w:rsidP="007A4D16"/>
    <w:p w:rsidR="007A4D16" w:rsidRPr="007A4D16" w:rsidRDefault="007A4D16" w:rsidP="007A4D16"/>
    <w:p w:rsidR="0069079E" w:rsidRPr="00651791" w:rsidRDefault="0069079E" w:rsidP="0069079E">
      <w:pPr>
        <w:jc w:val="center"/>
        <w:rPr>
          <w:b/>
          <w:sz w:val="32"/>
          <w:szCs w:val="24"/>
        </w:rPr>
      </w:pPr>
      <w:r w:rsidRPr="00651791">
        <w:rPr>
          <w:b/>
          <w:sz w:val="32"/>
          <w:szCs w:val="24"/>
        </w:rPr>
        <w:t>BILJEŠKE UZ FINANCIJSKE IZVJEŠTAJE</w:t>
      </w:r>
    </w:p>
    <w:p w:rsidR="0069079E" w:rsidRPr="00651791" w:rsidRDefault="0069079E" w:rsidP="0069079E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za razdoblje od 01.01.202</w:t>
      </w:r>
      <w:r w:rsidR="00490174">
        <w:rPr>
          <w:b/>
          <w:sz w:val="32"/>
          <w:szCs w:val="24"/>
        </w:rPr>
        <w:t>1</w:t>
      </w:r>
      <w:r>
        <w:rPr>
          <w:b/>
          <w:sz w:val="32"/>
          <w:szCs w:val="24"/>
        </w:rPr>
        <w:t>. do 31.12.202</w:t>
      </w:r>
      <w:r w:rsidR="00490174">
        <w:rPr>
          <w:b/>
          <w:sz w:val="32"/>
          <w:szCs w:val="24"/>
        </w:rPr>
        <w:t>1</w:t>
      </w:r>
      <w:r>
        <w:rPr>
          <w:b/>
          <w:sz w:val="32"/>
          <w:szCs w:val="24"/>
        </w:rPr>
        <w:t>.</w:t>
      </w:r>
    </w:p>
    <w:p w:rsidR="0069079E" w:rsidRPr="00651791" w:rsidRDefault="0069079E" w:rsidP="0069079E">
      <w:pPr>
        <w:keepNext/>
        <w:keepLines/>
        <w:spacing w:before="200" w:after="0"/>
        <w:outlineLvl w:val="1"/>
        <w:rPr>
          <w:rFonts w:eastAsia="Times New Roman"/>
          <w:b/>
          <w:bCs/>
          <w:color w:val="4F81BD"/>
          <w:sz w:val="24"/>
          <w:szCs w:val="24"/>
        </w:rPr>
      </w:pPr>
    </w:p>
    <w:p w:rsidR="0069079E" w:rsidRPr="00651791" w:rsidRDefault="0069079E" w:rsidP="0069079E">
      <w:pPr>
        <w:keepNext/>
        <w:keepLines/>
        <w:spacing w:before="200" w:after="0"/>
        <w:outlineLvl w:val="1"/>
        <w:rPr>
          <w:rFonts w:eastAsia="Times New Roman"/>
          <w:b/>
          <w:bCs/>
          <w:color w:val="4F81BD"/>
          <w:sz w:val="24"/>
          <w:szCs w:val="24"/>
        </w:rPr>
      </w:pPr>
    </w:p>
    <w:p w:rsidR="0069079E" w:rsidRPr="00651791" w:rsidRDefault="0069079E" w:rsidP="0069079E">
      <w:pPr>
        <w:keepNext/>
        <w:keepLines/>
        <w:spacing w:before="200" w:after="0"/>
        <w:outlineLvl w:val="1"/>
        <w:rPr>
          <w:rFonts w:eastAsia="Times New Roman"/>
          <w:b/>
          <w:bCs/>
          <w:color w:val="4F81BD"/>
          <w:sz w:val="24"/>
          <w:szCs w:val="24"/>
        </w:rPr>
      </w:pPr>
      <w:r w:rsidRPr="00651791">
        <w:rPr>
          <w:rFonts w:eastAsia="Times New Roman"/>
          <w:b/>
          <w:bCs/>
          <w:color w:val="4F81BD"/>
          <w:sz w:val="24"/>
          <w:szCs w:val="24"/>
        </w:rPr>
        <w:t>Zakonski okvir sastavljanja financijskih izvještaja:</w:t>
      </w:r>
    </w:p>
    <w:p w:rsidR="0069079E" w:rsidRDefault="0069079E" w:rsidP="0069079E">
      <w:pPr>
        <w:rPr>
          <w:sz w:val="24"/>
          <w:szCs w:val="24"/>
        </w:rPr>
      </w:pPr>
    </w:p>
    <w:p w:rsidR="007F5B60" w:rsidRPr="00490174" w:rsidRDefault="007F5B60" w:rsidP="007F5B60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490174">
        <w:rPr>
          <w:sz w:val="24"/>
          <w:szCs w:val="24"/>
        </w:rPr>
        <w:t>Zakon o proračunu ( Narodne novine br. 87/08, 136/12,  15/15 i 144/2021)</w:t>
      </w:r>
    </w:p>
    <w:p w:rsidR="007F5B60" w:rsidRPr="00490174" w:rsidRDefault="007F5B60" w:rsidP="007F5B60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490174">
        <w:rPr>
          <w:sz w:val="24"/>
          <w:szCs w:val="24"/>
        </w:rPr>
        <w:t>Pravilnik o proračunskom računovodstvu i računskom planu (Narodne novine br. 124/14, 115/15, 87/16, 3/18, 126/19)</w:t>
      </w:r>
    </w:p>
    <w:p w:rsidR="007F5B60" w:rsidRPr="00490174" w:rsidRDefault="007F5B60" w:rsidP="007F5B60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490174">
        <w:rPr>
          <w:sz w:val="24"/>
          <w:szCs w:val="24"/>
        </w:rPr>
        <w:t>Pravilnik o financijskom izvještavanju u proračunskom računovodstvu (Narodne novine br. 3/15, 93/15, 135/15, 2/17, 28/17,112/18, 126/19)</w:t>
      </w:r>
    </w:p>
    <w:p w:rsidR="007F5B60" w:rsidRPr="00490174" w:rsidRDefault="007F5B60" w:rsidP="007F5B60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490174">
        <w:rPr>
          <w:sz w:val="24"/>
          <w:szCs w:val="24"/>
        </w:rPr>
        <w:t>Proračun Grada Umaga za 2021. godinu (Službene novine br. 19/20)</w:t>
      </w:r>
    </w:p>
    <w:p w:rsidR="007F5B60" w:rsidRPr="00490174" w:rsidRDefault="007F5B60" w:rsidP="007F5B60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490174">
        <w:rPr>
          <w:sz w:val="24"/>
          <w:szCs w:val="24"/>
        </w:rPr>
        <w:t>Odluka o izvršavanju proračuna Grada Umaga za 2021. godinu (Službene novine br. 19/20)</w:t>
      </w:r>
    </w:p>
    <w:p w:rsidR="007F5B60" w:rsidRPr="00490174" w:rsidRDefault="007F5B60" w:rsidP="007F5B60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490174">
        <w:rPr>
          <w:sz w:val="24"/>
          <w:szCs w:val="24"/>
        </w:rPr>
        <w:t>Financijski plan ustanove kao sastavni dio Proračuna Grada Umaga.</w:t>
      </w:r>
    </w:p>
    <w:p w:rsidR="006B2BD2" w:rsidRPr="00490174" w:rsidRDefault="006B2BD2" w:rsidP="007A4D16">
      <w:pPr>
        <w:numPr>
          <w:ilvl w:val="0"/>
          <w:numId w:val="1"/>
        </w:numPr>
        <w:contextualSpacing/>
        <w:rPr>
          <w:sz w:val="24"/>
          <w:szCs w:val="24"/>
        </w:rPr>
      </w:pPr>
      <w:r w:rsidRPr="00490174">
        <w:rPr>
          <w:sz w:val="24"/>
          <w:szCs w:val="24"/>
        </w:rPr>
        <w:t>Statut POU Ante Babić</w:t>
      </w:r>
    </w:p>
    <w:p w:rsidR="00C31F84" w:rsidRPr="00200E37" w:rsidRDefault="00C31F84">
      <w:pPr>
        <w:rPr>
          <w:sz w:val="24"/>
          <w:szCs w:val="24"/>
        </w:rPr>
      </w:pPr>
    </w:p>
    <w:p w:rsidR="00921128" w:rsidRPr="00200E37" w:rsidRDefault="00921128" w:rsidP="00BF7579">
      <w:pPr>
        <w:jc w:val="both"/>
        <w:rPr>
          <w:sz w:val="24"/>
          <w:szCs w:val="24"/>
        </w:rPr>
      </w:pPr>
    </w:p>
    <w:p w:rsidR="00921128" w:rsidRPr="00200E37" w:rsidRDefault="00915A7D" w:rsidP="00BF7579">
      <w:pPr>
        <w:jc w:val="both"/>
        <w:rPr>
          <w:sz w:val="24"/>
          <w:szCs w:val="24"/>
        </w:rPr>
      </w:pPr>
      <w:r w:rsidRPr="00200E37">
        <w:rPr>
          <w:sz w:val="24"/>
          <w:szCs w:val="24"/>
        </w:rPr>
        <w:t>POU Ante B</w:t>
      </w:r>
      <w:r w:rsidR="00921128" w:rsidRPr="00200E37">
        <w:rPr>
          <w:sz w:val="24"/>
          <w:szCs w:val="24"/>
        </w:rPr>
        <w:t xml:space="preserve">abić </w:t>
      </w:r>
      <w:r w:rsidRPr="00200E37">
        <w:rPr>
          <w:sz w:val="24"/>
          <w:szCs w:val="24"/>
        </w:rPr>
        <w:t xml:space="preserve"> je p</w:t>
      </w:r>
      <w:r w:rsidR="00A75017" w:rsidRPr="00200E37">
        <w:rPr>
          <w:sz w:val="24"/>
          <w:szCs w:val="24"/>
        </w:rPr>
        <w:t xml:space="preserve">roračunski korisnik Grada Umaga i </w:t>
      </w:r>
      <w:r w:rsidR="00921128" w:rsidRPr="00200E37">
        <w:rPr>
          <w:sz w:val="24"/>
          <w:szCs w:val="24"/>
        </w:rPr>
        <w:t xml:space="preserve">od 2009. </w:t>
      </w:r>
      <w:r w:rsidR="00E35A45" w:rsidRPr="00200E37">
        <w:rPr>
          <w:sz w:val="24"/>
          <w:szCs w:val="24"/>
        </w:rPr>
        <w:t>g</w:t>
      </w:r>
      <w:r w:rsidR="00A75017" w:rsidRPr="00200E37">
        <w:rPr>
          <w:sz w:val="24"/>
          <w:szCs w:val="24"/>
        </w:rPr>
        <w:t>odine u sustavu je  L</w:t>
      </w:r>
      <w:r w:rsidR="00921128" w:rsidRPr="00200E37">
        <w:rPr>
          <w:sz w:val="24"/>
          <w:szCs w:val="24"/>
        </w:rPr>
        <w:t>okalne riznice Grada Umaga.</w:t>
      </w:r>
    </w:p>
    <w:p w:rsidR="00A75017" w:rsidRPr="00200E37" w:rsidRDefault="00A75017" w:rsidP="00BF7579">
      <w:pPr>
        <w:jc w:val="both"/>
        <w:rPr>
          <w:sz w:val="24"/>
          <w:szCs w:val="24"/>
        </w:rPr>
      </w:pPr>
      <w:r w:rsidRPr="00200E37">
        <w:rPr>
          <w:sz w:val="24"/>
          <w:szCs w:val="24"/>
        </w:rPr>
        <w:t xml:space="preserve">Sukladno </w:t>
      </w:r>
      <w:r w:rsidR="00D13EEF">
        <w:rPr>
          <w:sz w:val="24"/>
          <w:szCs w:val="24"/>
        </w:rPr>
        <w:t>Odluci</w:t>
      </w:r>
      <w:r w:rsidRPr="00200E37">
        <w:rPr>
          <w:sz w:val="24"/>
          <w:szCs w:val="24"/>
        </w:rPr>
        <w:t xml:space="preserve"> o izvršavanju proračuna Grada Umaga za 20</w:t>
      </w:r>
      <w:r w:rsidR="00405F8C">
        <w:rPr>
          <w:sz w:val="24"/>
          <w:szCs w:val="24"/>
        </w:rPr>
        <w:t>2</w:t>
      </w:r>
      <w:r w:rsidR="00490174">
        <w:rPr>
          <w:sz w:val="24"/>
          <w:szCs w:val="24"/>
        </w:rPr>
        <w:t>1</w:t>
      </w:r>
      <w:r w:rsidRPr="00200E37">
        <w:rPr>
          <w:sz w:val="24"/>
          <w:szCs w:val="24"/>
        </w:rPr>
        <w:t>. godinu prioritetno se terete izvori financiranja vl</w:t>
      </w:r>
      <w:r w:rsidR="005C07A1" w:rsidRPr="00200E37">
        <w:rPr>
          <w:sz w:val="24"/>
          <w:szCs w:val="24"/>
        </w:rPr>
        <w:t>a</w:t>
      </w:r>
      <w:r w:rsidRPr="00200E37">
        <w:rPr>
          <w:sz w:val="24"/>
          <w:szCs w:val="24"/>
        </w:rPr>
        <w:t>stitih prihoda, donacija, prihoda po posebnim propisima te pomoći, a tek nakon toga izvor Općih prihoda i primitaka Grada Umaga.</w:t>
      </w:r>
    </w:p>
    <w:p w:rsidR="00921128" w:rsidRPr="00200E37" w:rsidRDefault="00921128" w:rsidP="00200E37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</w:pPr>
      <w:r w:rsidRPr="00200E37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lastRenderedPageBreak/>
        <w:t>Bilješke uz obrazac BIL</w:t>
      </w:r>
    </w:p>
    <w:p w:rsidR="00921128" w:rsidRPr="00200E37" w:rsidRDefault="00921128" w:rsidP="00921128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</w:p>
    <w:p w:rsidR="00921128" w:rsidRPr="00200E37" w:rsidRDefault="00B410BB" w:rsidP="00200E37">
      <w:pPr>
        <w:rPr>
          <w:sz w:val="24"/>
          <w:szCs w:val="24"/>
        </w:rPr>
      </w:pPr>
      <w:r w:rsidRPr="00200E37">
        <w:rPr>
          <w:b/>
          <w:sz w:val="24"/>
          <w:szCs w:val="24"/>
        </w:rPr>
        <w:t xml:space="preserve">AOP 002 </w:t>
      </w:r>
      <w:r w:rsidR="007E35AF" w:rsidRPr="00200E37">
        <w:rPr>
          <w:b/>
          <w:sz w:val="24"/>
          <w:szCs w:val="24"/>
        </w:rPr>
        <w:t>razred 0</w:t>
      </w:r>
      <w:r w:rsidR="007E35AF" w:rsidRPr="00200E37">
        <w:rPr>
          <w:sz w:val="24"/>
          <w:szCs w:val="24"/>
        </w:rPr>
        <w:t xml:space="preserve"> </w:t>
      </w:r>
      <w:r w:rsidRPr="00200E37">
        <w:rPr>
          <w:b/>
          <w:sz w:val="24"/>
          <w:szCs w:val="24"/>
        </w:rPr>
        <w:t xml:space="preserve">- </w:t>
      </w:r>
      <w:r w:rsidR="00921128" w:rsidRPr="00200E37">
        <w:rPr>
          <w:b/>
          <w:sz w:val="24"/>
          <w:szCs w:val="24"/>
        </w:rPr>
        <w:t>Nefinancijska imovina</w:t>
      </w:r>
    </w:p>
    <w:p w:rsidR="00E24B97" w:rsidRDefault="00164CA3" w:rsidP="00C77D57">
      <w:pPr>
        <w:jc w:val="both"/>
        <w:rPr>
          <w:sz w:val="24"/>
          <w:szCs w:val="24"/>
        </w:rPr>
      </w:pPr>
      <w:r w:rsidRPr="00200E37">
        <w:rPr>
          <w:sz w:val="24"/>
          <w:szCs w:val="24"/>
        </w:rPr>
        <w:t>Ukupna nefinancijsk</w:t>
      </w:r>
      <w:r w:rsidR="009D574F">
        <w:rPr>
          <w:sz w:val="24"/>
          <w:szCs w:val="24"/>
        </w:rPr>
        <w:t>a</w:t>
      </w:r>
      <w:r w:rsidRPr="00200E37">
        <w:rPr>
          <w:sz w:val="24"/>
          <w:szCs w:val="24"/>
        </w:rPr>
        <w:t xml:space="preserve"> imovina iznosi </w:t>
      </w:r>
      <w:r w:rsidR="00A73089">
        <w:rPr>
          <w:sz w:val="24"/>
          <w:szCs w:val="24"/>
        </w:rPr>
        <w:t>349.072</w:t>
      </w:r>
      <w:r w:rsidRPr="00200E37">
        <w:rPr>
          <w:sz w:val="24"/>
          <w:szCs w:val="24"/>
        </w:rPr>
        <w:t xml:space="preserve"> kn s indeksom </w:t>
      </w:r>
      <w:r w:rsidR="001D1E2E">
        <w:rPr>
          <w:sz w:val="24"/>
          <w:szCs w:val="24"/>
        </w:rPr>
        <w:t>smanjenja</w:t>
      </w:r>
      <w:r w:rsidRPr="00200E37">
        <w:rPr>
          <w:sz w:val="24"/>
          <w:szCs w:val="24"/>
        </w:rPr>
        <w:t xml:space="preserve"> od</w:t>
      </w:r>
      <w:r w:rsidR="000E1523" w:rsidRPr="00200E37">
        <w:rPr>
          <w:sz w:val="24"/>
          <w:szCs w:val="24"/>
        </w:rPr>
        <w:t xml:space="preserve"> </w:t>
      </w:r>
      <w:r w:rsidR="00490174">
        <w:rPr>
          <w:sz w:val="24"/>
          <w:szCs w:val="24"/>
        </w:rPr>
        <w:t>7</w:t>
      </w:r>
      <w:r w:rsidR="00A73089">
        <w:rPr>
          <w:sz w:val="24"/>
          <w:szCs w:val="24"/>
        </w:rPr>
        <w:t>5,4</w:t>
      </w:r>
      <w:r w:rsidR="000E1523" w:rsidRPr="00200E37">
        <w:rPr>
          <w:sz w:val="24"/>
          <w:szCs w:val="24"/>
        </w:rPr>
        <w:t xml:space="preserve"> </w:t>
      </w:r>
      <w:r w:rsidRPr="00200E37">
        <w:rPr>
          <w:sz w:val="24"/>
          <w:szCs w:val="24"/>
        </w:rPr>
        <w:t xml:space="preserve">u odnosu na prethodnu godinu. </w:t>
      </w:r>
    </w:p>
    <w:p w:rsidR="00490174" w:rsidRDefault="00490174" w:rsidP="00C77D57">
      <w:pPr>
        <w:jc w:val="both"/>
        <w:rPr>
          <w:sz w:val="24"/>
          <w:szCs w:val="24"/>
        </w:rPr>
      </w:pPr>
      <w:r w:rsidRPr="00490174">
        <w:rPr>
          <w:noProof/>
          <w:lang w:eastAsia="hr-HR"/>
        </w:rPr>
        <w:drawing>
          <wp:inline distT="0" distB="0" distL="0" distR="0">
            <wp:extent cx="6120000" cy="521055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521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174" w:rsidRDefault="00490174" w:rsidP="00C77D57">
      <w:pPr>
        <w:jc w:val="both"/>
        <w:rPr>
          <w:sz w:val="24"/>
          <w:szCs w:val="24"/>
        </w:rPr>
      </w:pPr>
    </w:p>
    <w:p w:rsidR="00490174" w:rsidRDefault="00490174" w:rsidP="00C77D57">
      <w:pPr>
        <w:jc w:val="both"/>
        <w:rPr>
          <w:sz w:val="24"/>
          <w:szCs w:val="24"/>
        </w:rPr>
      </w:pPr>
    </w:p>
    <w:p w:rsidR="00490174" w:rsidRDefault="00490174" w:rsidP="00C77D57">
      <w:pPr>
        <w:jc w:val="both"/>
        <w:rPr>
          <w:sz w:val="24"/>
          <w:szCs w:val="24"/>
        </w:rPr>
      </w:pPr>
    </w:p>
    <w:p w:rsidR="00490174" w:rsidRDefault="00490174" w:rsidP="00C77D57">
      <w:pPr>
        <w:jc w:val="both"/>
        <w:rPr>
          <w:sz w:val="24"/>
          <w:szCs w:val="24"/>
        </w:rPr>
      </w:pPr>
    </w:p>
    <w:p w:rsidR="00490174" w:rsidRDefault="00490174" w:rsidP="00C77D57">
      <w:pPr>
        <w:jc w:val="both"/>
        <w:rPr>
          <w:sz w:val="24"/>
          <w:szCs w:val="24"/>
        </w:rPr>
      </w:pPr>
    </w:p>
    <w:p w:rsidR="00490174" w:rsidRDefault="00490174" w:rsidP="00C77D57">
      <w:pPr>
        <w:jc w:val="both"/>
        <w:rPr>
          <w:sz w:val="24"/>
          <w:szCs w:val="24"/>
        </w:rPr>
      </w:pPr>
    </w:p>
    <w:p w:rsidR="00921128" w:rsidRPr="00200E37" w:rsidRDefault="00B410BB" w:rsidP="00200E37">
      <w:pPr>
        <w:rPr>
          <w:b/>
          <w:sz w:val="24"/>
          <w:szCs w:val="24"/>
        </w:rPr>
      </w:pPr>
      <w:r w:rsidRPr="00200E37">
        <w:rPr>
          <w:b/>
          <w:sz w:val="24"/>
          <w:szCs w:val="24"/>
        </w:rPr>
        <w:lastRenderedPageBreak/>
        <w:t xml:space="preserve">AOP 063 </w:t>
      </w:r>
      <w:r w:rsidR="007E35AF" w:rsidRPr="00200E37">
        <w:rPr>
          <w:b/>
          <w:sz w:val="24"/>
          <w:szCs w:val="24"/>
        </w:rPr>
        <w:t>razred 1</w:t>
      </w:r>
      <w:r w:rsidR="007E35AF" w:rsidRPr="00200E37">
        <w:rPr>
          <w:sz w:val="24"/>
          <w:szCs w:val="24"/>
        </w:rPr>
        <w:t xml:space="preserve"> </w:t>
      </w:r>
      <w:r w:rsidRPr="00200E37">
        <w:rPr>
          <w:sz w:val="24"/>
          <w:szCs w:val="24"/>
        </w:rPr>
        <w:t xml:space="preserve">- </w:t>
      </w:r>
      <w:r w:rsidR="00921128" w:rsidRPr="00200E37">
        <w:rPr>
          <w:b/>
          <w:sz w:val="24"/>
          <w:szCs w:val="24"/>
        </w:rPr>
        <w:t xml:space="preserve">Financijska imovina </w:t>
      </w:r>
    </w:p>
    <w:p w:rsidR="0037568A" w:rsidRDefault="00B93EB1" w:rsidP="00C77D57">
      <w:pPr>
        <w:jc w:val="both"/>
        <w:rPr>
          <w:sz w:val="24"/>
          <w:szCs w:val="24"/>
        </w:rPr>
      </w:pPr>
      <w:r w:rsidRPr="00200E37">
        <w:rPr>
          <w:sz w:val="24"/>
          <w:szCs w:val="24"/>
        </w:rPr>
        <w:t>Ukupna financijska imovina 20</w:t>
      </w:r>
      <w:r w:rsidR="00D319C9">
        <w:rPr>
          <w:sz w:val="24"/>
          <w:szCs w:val="24"/>
        </w:rPr>
        <w:t>2</w:t>
      </w:r>
      <w:r w:rsidR="00490174">
        <w:rPr>
          <w:sz w:val="24"/>
          <w:szCs w:val="24"/>
        </w:rPr>
        <w:t>1</w:t>
      </w:r>
      <w:r w:rsidRPr="00200E37">
        <w:rPr>
          <w:sz w:val="24"/>
          <w:szCs w:val="24"/>
        </w:rPr>
        <w:t xml:space="preserve">. Iznosi </w:t>
      </w:r>
      <w:r w:rsidR="00490174">
        <w:rPr>
          <w:sz w:val="24"/>
          <w:szCs w:val="24"/>
        </w:rPr>
        <w:t>182.365</w:t>
      </w:r>
      <w:r w:rsidRPr="00200E37">
        <w:rPr>
          <w:sz w:val="24"/>
          <w:szCs w:val="24"/>
        </w:rPr>
        <w:t xml:space="preserve"> kn s indeksom </w:t>
      </w:r>
      <w:r w:rsidR="001D1E2E">
        <w:rPr>
          <w:sz w:val="24"/>
          <w:szCs w:val="24"/>
        </w:rPr>
        <w:t>smanjenja</w:t>
      </w:r>
      <w:r w:rsidRPr="00200E37">
        <w:rPr>
          <w:sz w:val="24"/>
          <w:szCs w:val="24"/>
        </w:rPr>
        <w:t xml:space="preserve"> od</w:t>
      </w:r>
      <w:r w:rsidR="000E1523" w:rsidRPr="00200E37">
        <w:rPr>
          <w:sz w:val="24"/>
          <w:szCs w:val="24"/>
        </w:rPr>
        <w:t xml:space="preserve"> </w:t>
      </w:r>
      <w:r w:rsidR="00490174">
        <w:rPr>
          <w:sz w:val="24"/>
          <w:szCs w:val="24"/>
        </w:rPr>
        <w:t>81,1</w:t>
      </w:r>
      <w:r w:rsidRPr="00200E37">
        <w:rPr>
          <w:sz w:val="24"/>
          <w:szCs w:val="24"/>
        </w:rPr>
        <w:t xml:space="preserve"> u odnosu na prethodnu godinu</w:t>
      </w:r>
      <w:r w:rsidR="00C77D57" w:rsidRPr="00200E37">
        <w:rPr>
          <w:sz w:val="24"/>
          <w:szCs w:val="24"/>
        </w:rPr>
        <w:t>.</w:t>
      </w:r>
      <w:r w:rsidRPr="00200E37">
        <w:rPr>
          <w:sz w:val="24"/>
          <w:szCs w:val="24"/>
        </w:rPr>
        <w:t xml:space="preserve"> </w:t>
      </w:r>
    </w:p>
    <w:p w:rsidR="00490174" w:rsidRDefault="00490174" w:rsidP="00C77D57">
      <w:pPr>
        <w:jc w:val="both"/>
        <w:rPr>
          <w:sz w:val="24"/>
          <w:szCs w:val="24"/>
        </w:rPr>
      </w:pPr>
      <w:r w:rsidRPr="00490174">
        <w:rPr>
          <w:noProof/>
          <w:lang w:eastAsia="hr-HR"/>
        </w:rPr>
        <w:drawing>
          <wp:inline distT="0" distB="0" distL="0" distR="0">
            <wp:extent cx="6120000" cy="6184196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618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174" w:rsidRDefault="00490174" w:rsidP="00C77D57">
      <w:pPr>
        <w:jc w:val="both"/>
        <w:rPr>
          <w:sz w:val="24"/>
          <w:szCs w:val="24"/>
        </w:rPr>
      </w:pPr>
    </w:p>
    <w:p w:rsidR="001D1E2E" w:rsidRPr="00823C1E" w:rsidRDefault="001D1E2E" w:rsidP="001D1E2E">
      <w:pPr>
        <w:rPr>
          <w:b/>
          <w:sz w:val="24"/>
          <w:szCs w:val="24"/>
        </w:rPr>
      </w:pPr>
      <w:r w:rsidRPr="00823C1E">
        <w:rPr>
          <w:b/>
          <w:sz w:val="24"/>
          <w:szCs w:val="24"/>
        </w:rPr>
        <w:t>AOP 14</w:t>
      </w:r>
      <w:r w:rsidR="00D319C9">
        <w:rPr>
          <w:b/>
          <w:sz w:val="24"/>
          <w:szCs w:val="24"/>
        </w:rPr>
        <w:t>1</w:t>
      </w:r>
      <w:r w:rsidRPr="00823C1E">
        <w:rPr>
          <w:b/>
          <w:sz w:val="24"/>
          <w:szCs w:val="24"/>
        </w:rPr>
        <w:t xml:space="preserve"> račun skupine 16- Potraživanja za prihode poslovanja </w:t>
      </w:r>
    </w:p>
    <w:p w:rsidR="001D1E2E" w:rsidRDefault="001D1E2E" w:rsidP="001D1E2E">
      <w:pPr>
        <w:jc w:val="both"/>
        <w:rPr>
          <w:sz w:val="24"/>
          <w:szCs w:val="24"/>
        </w:rPr>
      </w:pPr>
      <w:r w:rsidRPr="00823C1E">
        <w:rPr>
          <w:sz w:val="24"/>
          <w:szCs w:val="24"/>
        </w:rPr>
        <w:t>Potraživanja za prihode poslovanja iznose</w:t>
      </w:r>
      <w:r w:rsidR="00D319C9">
        <w:rPr>
          <w:sz w:val="24"/>
          <w:szCs w:val="24"/>
        </w:rPr>
        <w:t xml:space="preserve"> </w:t>
      </w:r>
      <w:r w:rsidR="00490174">
        <w:rPr>
          <w:sz w:val="24"/>
          <w:szCs w:val="24"/>
        </w:rPr>
        <w:t>112.561</w:t>
      </w:r>
      <w:r w:rsidRPr="00823C1E">
        <w:rPr>
          <w:sz w:val="24"/>
          <w:szCs w:val="24"/>
        </w:rPr>
        <w:t xml:space="preserve"> kn s indeksom ostvarenja od </w:t>
      </w:r>
      <w:r w:rsidR="00490174">
        <w:rPr>
          <w:sz w:val="24"/>
          <w:szCs w:val="24"/>
        </w:rPr>
        <w:t>67,3</w:t>
      </w:r>
      <w:r w:rsidRPr="00823C1E">
        <w:rPr>
          <w:sz w:val="24"/>
          <w:szCs w:val="24"/>
        </w:rPr>
        <w:t xml:space="preserve"> u odnosu na prethodnu godinu</w:t>
      </w:r>
      <w:r w:rsidR="00D319C9">
        <w:rPr>
          <w:sz w:val="24"/>
          <w:szCs w:val="24"/>
        </w:rPr>
        <w:t>.</w:t>
      </w:r>
    </w:p>
    <w:p w:rsidR="00BE3C86" w:rsidRDefault="00BE3C86" w:rsidP="00BE3C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 20</w:t>
      </w:r>
      <w:r w:rsidR="00D319C9">
        <w:rPr>
          <w:sz w:val="24"/>
          <w:szCs w:val="24"/>
        </w:rPr>
        <w:t>2</w:t>
      </w:r>
      <w:r w:rsidR="00490174">
        <w:rPr>
          <w:sz w:val="24"/>
          <w:szCs w:val="24"/>
        </w:rPr>
        <w:t>1</w:t>
      </w:r>
      <w:r>
        <w:rPr>
          <w:sz w:val="24"/>
          <w:szCs w:val="24"/>
        </w:rPr>
        <w:t xml:space="preserve">. godini izvršen je ispravak vrijednosti potraživanja u iznosu od </w:t>
      </w:r>
      <w:r w:rsidR="00490174">
        <w:rPr>
          <w:sz w:val="24"/>
          <w:szCs w:val="24"/>
        </w:rPr>
        <w:t xml:space="preserve">51.664,51 </w:t>
      </w:r>
      <w:r>
        <w:rPr>
          <w:sz w:val="24"/>
          <w:szCs w:val="24"/>
        </w:rPr>
        <w:t xml:space="preserve"> kn, temeljem </w:t>
      </w:r>
      <w:r w:rsidRPr="00823C1E">
        <w:rPr>
          <w:sz w:val="24"/>
          <w:szCs w:val="24"/>
        </w:rPr>
        <w:t>čl. 2 Pravilnika o izmjenama i dopunama pravilnika o proračunskom računovodstvu i rač</w:t>
      </w:r>
      <w:r>
        <w:rPr>
          <w:sz w:val="24"/>
          <w:szCs w:val="24"/>
        </w:rPr>
        <w:t>unskom</w:t>
      </w:r>
      <w:r w:rsidRPr="00823C1E">
        <w:rPr>
          <w:sz w:val="24"/>
          <w:szCs w:val="24"/>
        </w:rPr>
        <w:t xml:space="preserve"> planu (NN 3/18)</w:t>
      </w:r>
      <w:r>
        <w:rPr>
          <w:sz w:val="24"/>
          <w:szCs w:val="24"/>
        </w:rPr>
        <w:t>.</w:t>
      </w:r>
    </w:p>
    <w:p w:rsidR="00BE3C86" w:rsidRDefault="00BE3C86" w:rsidP="00C77D57">
      <w:pPr>
        <w:jc w:val="both"/>
        <w:rPr>
          <w:sz w:val="24"/>
          <w:szCs w:val="24"/>
        </w:rPr>
      </w:pPr>
    </w:p>
    <w:p w:rsidR="00D55F3D" w:rsidRPr="00D55F3D" w:rsidRDefault="00D319C9" w:rsidP="00D55F3D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AOP 16</w:t>
      </w:r>
      <w:r w:rsidR="006C13DB">
        <w:rPr>
          <w:b/>
          <w:sz w:val="24"/>
          <w:szCs w:val="24"/>
        </w:rPr>
        <w:t>5</w:t>
      </w:r>
      <w:r w:rsidR="00D55F3D" w:rsidRPr="00D55F3D">
        <w:rPr>
          <w:b/>
          <w:sz w:val="24"/>
          <w:szCs w:val="24"/>
        </w:rPr>
        <w:t xml:space="preserve"> račun skupine 19 - Rashodi budućeg razdoblja i nedospjela naplata prihoda </w:t>
      </w:r>
    </w:p>
    <w:p w:rsidR="00BE3C86" w:rsidRPr="00200E37" w:rsidRDefault="00D55F3D" w:rsidP="006C13DB">
      <w:pPr>
        <w:spacing w:after="120"/>
        <w:jc w:val="both"/>
        <w:rPr>
          <w:sz w:val="24"/>
          <w:szCs w:val="24"/>
        </w:rPr>
      </w:pPr>
      <w:r w:rsidRPr="00651791">
        <w:rPr>
          <w:sz w:val="24"/>
          <w:szCs w:val="24"/>
        </w:rPr>
        <w:t xml:space="preserve">Rashodi budućih razdoblja iznose </w:t>
      </w:r>
      <w:r w:rsidR="006C13DB">
        <w:rPr>
          <w:sz w:val="24"/>
          <w:szCs w:val="24"/>
        </w:rPr>
        <w:t>63.330</w:t>
      </w:r>
      <w:r w:rsidRPr="00651791">
        <w:rPr>
          <w:sz w:val="24"/>
          <w:szCs w:val="24"/>
        </w:rPr>
        <w:t xml:space="preserve"> kn i odnose se na kontinuirane rashode budućih razdoblja odnosno plaću za prosinac isplaćenu u siječnju 20</w:t>
      </w:r>
      <w:r>
        <w:rPr>
          <w:sz w:val="24"/>
          <w:szCs w:val="24"/>
        </w:rPr>
        <w:t>2</w:t>
      </w:r>
      <w:r w:rsidR="006C13DB">
        <w:rPr>
          <w:sz w:val="24"/>
          <w:szCs w:val="24"/>
        </w:rPr>
        <w:t>2</w:t>
      </w:r>
      <w:r>
        <w:rPr>
          <w:sz w:val="24"/>
          <w:szCs w:val="24"/>
        </w:rPr>
        <w:t>.  i unaprijed plaćene rashode budućih razdoblja odnosno premije osiguranja koji dospijevaju na naplatu u 202</w:t>
      </w:r>
      <w:r w:rsidR="006C13DB">
        <w:rPr>
          <w:sz w:val="24"/>
          <w:szCs w:val="24"/>
        </w:rPr>
        <w:t>2</w:t>
      </w:r>
      <w:r w:rsidR="00D319C9">
        <w:rPr>
          <w:sz w:val="24"/>
          <w:szCs w:val="24"/>
        </w:rPr>
        <w:t xml:space="preserve">. </w:t>
      </w:r>
    </w:p>
    <w:p w:rsidR="00971039" w:rsidRPr="00200E37" w:rsidRDefault="00971039" w:rsidP="00200E37">
      <w:pPr>
        <w:jc w:val="both"/>
        <w:rPr>
          <w:b/>
          <w:sz w:val="24"/>
          <w:szCs w:val="24"/>
        </w:rPr>
      </w:pPr>
      <w:r w:rsidRPr="00200E37">
        <w:rPr>
          <w:b/>
          <w:sz w:val="24"/>
          <w:szCs w:val="24"/>
        </w:rPr>
        <w:t>AOP 1</w:t>
      </w:r>
      <w:r w:rsidR="006C13DB">
        <w:rPr>
          <w:b/>
          <w:sz w:val="24"/>
          <w:szCs w:val="24"/>
        </w:rPr>
        <w:t>70</w:t>
      </w:r>
      <w:r w:rsidRPr="00200E37">
        <w:rPr>
          <w:b/>
          <w:sz w:val="24"/>
          <w:szCs w:val="24"/>
        </w:rPr>
        <w:t xml:space="preserve"> razred 2- Obveze</w:t>
      </w:r>
    </w:p>
    <w:p w:rsidR="00BE3C86" w:rsidRPr="00200E37" w:rsidRDefault="00971039" w:rsidP="00971039">
      <w:pPr>
        <w:jc w:val="both"/>
        <w:rPr>
          <w:sz w:val="24"/>
          <w:szCs w:val="24"/>
        </w:rPr>
      </w:pPr>
      <w:r w:rsidRPr="00200E37">
        <w:rPr>
          <w:sz w:val="24"/>
          <w:szCs w:val="24"/>
        </w:rPr>
        <w:t xml:space="preserve">Ukupne obveze na kraju izvještajnog razdoblja iznose </w:t>
      </w:r>
      <w:r w:rsidR="006C13DB">
        <w:rPr>
          <w:sz w:val="24"/>
          <w:szCs w:val="24"/>
        </w:rPr>
        <w:t>111.292</w:t>
      </w:r>
      <w:r w:rsidRPr="00200E37">
        <w:rPr>
          <w:sz w:val="24"/>
          <w:szCs w:val="24"/>
        </w:rPr>
        <w:t xml:space="preserve"> kn i </w:t>
      </w:r>
      <w:r w:rsidR="006C13DB">
        <w:rPr>
          <w:sz w:val="24"/>
          <w:szCs w:val="24"/>
        </w:rPr>
        <w:t xml:space="preserve">povećane su </w:t>
      </w:r>
      <w:r w:rsidRPr="00200E37">
        <w:rPr>
          <w:sz w:val="24"/>
          <w:szCs w:val="24"/>
        </w:rPr>
        <w:t>u odnosu na prethodnu godinu (indeks</w:t>
      </w:r>
      <w:r w:rsidR="006C13DB">
        <w:rPr>
          <w:sz w:val="24"/>
          <w:szCs w:val="24"/>
        </w:rPr>
        <w:t>132,2</w:t>
      </w:r>
      <w:r w:rsidR="004D42A1">
        <w:rPr>
          <w:sz w:val="24"/>
          <w:szCs w:val="24"/>
        </w:rPr>
        <w:t xml:space="preserve">). </w:t>
      </w:r>
    </w:p>
    <w:p w:rsidR="00971039" w:rsidRPr="00200E37" w:rsidRDefault="00E87FBF" w:rsidP="00200E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AOP 2</w:t>
      </w:r>
      <w:r w:rsidR="006C13DB">
        <w:rPr>
          <w:b/>
          <w:sz w:val="24"/>
          <w:szCs w:val="24"/>
        </w:rPr>
        <w:t>31</w:t>
      </w:r>
      <w:r w:rsidR="003A44D6" w:rsidRPr="00200E37">
        <w:rPr>
          <w:b/>
          <w:sz w:val="24"/>
          <w:szCs w:val="24"/>
        </w:rPr>
        <w:t xml:space="preserve"> razred 9 – Vlastiti izvori</w:t>
      </w:r>
    </w:p>
    <w:p w:rsidR="003A44D6" w:rsidRDefault="003A44D6" w:rsidP="0003364E">
      <w:pPr>
        <w:jc w:val="both"/>
        <w:rPr>
          <w:sz w:val="24"/>
          <w:szCs w:val="24"/>
        </w:rPr>
      </w:pPr>
      <w:r w:rsidRPr="00200E37">
        <w:rPr>
          <w:sz w:val="24"/>
          <w:szCs w:val="24"/>
        </w:rPr>
        <w:t xml:space="preserve">Ukupni vlastiti izvori iznose </w:t>
      </w:r>
      <w:r w:rsidR="006C13DB">
        <w:rPr>
          <w:sz w:val="24"/>
          <w:szCs w:val="24"/>
        </w:rPr>
        <w:t>420.145</w:t>
      </w:r>
      <w:r w:rsidRPr="00200E37">
        <w:rPr>
          <w:sz w:val="24"/>
          <w:szCs w:val="24"/>
        </w:rPr>
        <w:t xml:space="preserve"> kn i </w:t>
      </w:r>
      <w:r w:rsidR="00BE3C86">
        <w:rPr>
          <w:sz w:val="24"/>
          <w:szCs w:val="24"/>
        </w:rPr>
        <w:t>smanjeni</w:t>
      </w:r>
      <w:r w:rsidRPr="00200E37">
        <w:rPr>
          <w:sz w:val="24"/>
          <w:szCs w:val="24"/>
        </w:rPr>
        <w:t xml:space="preserve"> su u odnosu na prethodnu godinu (indeks </w:t>
      </w:r>
      <w:r w:rsidR="006C13DB">
        <w:rPr>
          <w:sz w:val="24"/>
          <w:szCs w:val="24"/>
        </w:rPr>
        <w:t>69,6</w:t>
      </w:r>
      <w:r w:rsidR="0003364E" w:rsidRPr="00200E37">
        <w:rPr>
          <w:sz w:val="24"/>
          <w:szCs w:val="24"/>
        </w:rPr>
        <w:t>).</w:t>
      </w:r>
    </w:p>
    <w:p w:rsidR="006C13DB" w:rsidRDefault="006C13DB" w:rsidP="0003364E">
      <w:pPr>
        <w:jc w:val="both"/>
        <w:rPr>
          <w:sz w:val="24"/>
          <w:szCs w:val="24"/>
        </w:rPr>
      </w:pPr>
      <w:r w:rsidRPr="006C13DB">
        <w:rPr>
          <w:noProof/>
          <w:lang w:eastAsia="hr-HR"/>
        </w:rPr>
        <w:drawing>
          <wp:inline distT="0" distB="0" distL="0" distR="0">
            <wp:extent cx="6120000" cy="4953776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95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7A1" w:rsidRPr="00BE3C86" w:rsidRDefault="005C07A1" w:rsidP="00BE3C86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</w:pPr>
      <w:r w:rsidRPr="00BE3C86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lastRenderedPageBreak/>
        <w:t>Bilješke uz Izvještaj o prihodima i rashodima, primicima i izdacima – OBRAZAC PR-RAS</w:t>
      </w:r>
    </w:p>
    <w:p w:rsidR="00D764D9" w:rsidRPr="00200E37" w:rsidRDefault="00D764D9" w:rsidP="00D764D9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</w:p>
    <w:p w:rsidR="005C07A1" w:rsidRPr="00BE3C86" w:rsidRDefault="005C07A1" w:rsidP="00BE3C86">
      <w:pPr>
        <w:rPr>
          <w:rFonts w:eastAsiaTheme="majorEastAsia" w:cstheme="majorBidi"/>
          <w:bCs/>
          <w:sz w:val="24"/>
          <w:szCs w:val="24"/>
        </w:rPr>
      </w:pPr>
      <w:r w:rsidRPr="00BE3C86">
        <w:rPr>
          <w:rFonts w:eastAsiaTheme="majorEastAsia" w:cstheme="majorBidi"/>
          <w:b/>
          <w:bCs/>
          <w:sz w:val="24"/>
          <w:szCs w:val="24"/>
        </w:rPr>
        <w:t>AOP</w:t>
      </w:r>
      <w:r w:rsidR="00CC19B2" w:rsidRPr="00BE3C86">
        <w:rPr>
          <w:rFonts w:eastAsiaTheme="majorEastAsia" w:cstheme="majorBidi"/>
          <w:b/>
          <w:bCs/>
          <w:sz w:val="24"/>
          <w:szCs w:val="24"/>
        </w:rPr>
        <w:t xml:space="preserve"> 001</w:t>
      </w:r>
      <w:r w:rsidR="007E35AF" w:rsidRPr="00BE3C86">
        <w:rPr>
          <w:rFonts w:eastAsiaTheme="majorEastAsia" w:cstheme="majorBidi"/>
          <w:b/>
          <w:bCs/>
          <w:sz w:val="24"/>
          <w:szCs w:val="24"/>
        </w:rPr>
        <w:t xml:space="preserve"> razred 6</w:t>
      </w:r>
      <w:r w:rsidR="007E35AF" w:rsidRPr="00BE3C86">
        <w:rPr>
          <w:rFonts w:eastAsiaTheme="majorEastAsia" w:cstheme="majorBidi"/>
          <w:bCs/>
          <w:sz w:val="24"/>
          <w:szCs w:val="24"/>
        </w:rPr>
        <w:t xml:space="preserve"> - </w:t>
      </w:r>
      <w:r w:rsidRPr="00BE3C86">
        <w:rPr>
          <w:rFonts w:eastAsiaTheme="majorEastAsia" w:cstheme="majorBidi"/>
          <w:b/>
          <w:bCs/>
          <w:sz w:val="24"/>
          <w:szCs w:val="24"/>
        </w:rPr>
        <w:t>Prihodi poslovanja</w:t>
      </w:r>
    </w:p>
    <w:p w:rsidR="003637A7" w:rsidRDefault="005C07A1" w:rsidP="00812830">
      <w:pPr>
        <w:jc w:val="both"/>
        <w:rPr>
          <w:rFonts w:eastAsiaTheme="majorEastAsia" w:cstheme="majorBidi"/>
          <w:bCs/>
          <w:sz w:val="24"/>
          <w:szCs w:val="24"/>
        </w:rPr>
      </w:pPr>
      <w:r w:rsidRPr="00200E37">
        <w:rPr>
          <w:rFonts w:eastAsiaTheme="majorEastAsia" w:cstheme="majorBidi"/>
          <w:bCs/>
          <w:sz w:val="24"/>
          <w:szCs w:val="24"/>
        </w:rPr>
        <w:t>Uku</w:t>
      </w:r>
      <w:r w:rsidR="00A33588" w:rsidRPr="00200E37">
        <w:rPr>
          <w:rFonts w:eastAsiaTheme="majorEastAsia" w:cstheme="majorBidi"/>
          <w:bCs/>
          <w:sz w:val="24"/>
          <w:szCs w:val="24"/>
        </w:rPr>
        <w:t>pni prihodi poslovanja u 20</w:t>
      </w:r>
      <w:r w:rsidR="0065489E">
        <w:rPr>
          <w:rFonts w:eastAsiaTheme="majorEastAsia" w:cstheme="majorBidi"/>
          <w:bCs/>
          <w:sz w:val="24"/>
          <w:szCs w:val="24"/>
        </w:rPr>
        <w:t>2</w:t>
      </w:r>
      <w:r w:rsidR="006C13DB">
        <w:rPr>
          <w:rFonts w:eastAsiaTheme="majorEastAsia" w:cstheme="majorBidi"/>
          <w:bCs/>
          <w:sz w:val="24"/>
          <w:szCs w:val="24"/>
        </w:rPr>
        <w:t>1</w:t>
      </w:r>
      <w:r w:rsidR="00A33588" w:rsidRPr="00200E37">
        <w:rPr>
          <w:rFonts w:eastAsiaTheme="majorEastAsia" w:cstheme="majorBidi"/>
          <w:bCs/>
          <w:sz w:val="24"/>
          <w:szCs w:val="24"/>
        </w:rPr>
        <w:t>. g</w:t>
      </w:r>
      <w:r w:rsidRPr="00200E37">
        <w:rPr>
          <w:rFonts w:eastAsiaTheme="majorEastAsia" w:cstheme="majorBidi"/>
          <w:bCs/>
          <w:sz w:val="24"/>
          <w:szCs w:val="24"/>
        </w:rPr>
        <w:t xml:space="preserve">odini iznose </w:t>
      </w:r>
      <w:r w:rsidR="006C13DB">
        <w:rPr>
          <w:rFonts w:eastAsiaTheme="majorEastAsia" w:cstheme="majorBidi"/>
          <w:bCs/>
          <w:sz w:val="24"/>
          <w:szCs w:val="24"/>
        </w:rPr>
        <w:t>1-.010.627</w:t>
      </w:r>
      <w:r w:rsidRPr="00200E37">
        <w:rPr>
          <w:rFonts w:eastAsiaTheme="majorEastAsia" w:cstheme="majorBidi"/>
          <w:bCs/>
          <w:sz w:val="24"/>
          <w:szCs w:val="24"/>
        </w:rPr>
        <w:t xml:space="preserve"> kn s indeksom ostvarenja od</w:t>
      </w:r>
      <w:r w:rsidR="00DD0297" w:rsidRPr="00200E37">
        <w:rPr>
          <w:rFonts w:eastAsiaTheme="majorEastAsia" w:cstheme="majorBidi"/>
          <w:bCs/>
          <w:sz w:val="24"/>
          <w:szCs w:val="24"/>
        </w:rPr>
        <w:t xml:space="preserve"> </w:t>
      </w:r>
      <w:r w:rsidR="006C13DB">
        <w:rPr>
          <w:rFonts w:eastAsiaTheme="majorEastAsia" w:cstheme="majorBidi"/>
          <w:bCs/>
          <w:sz w:val="24"/>
          <w:szCs w:val="24"/>
        </w:rPr>
        <w:t>73,0</w:t>
      </w:r>
      <w:r w:rsidRPr="00200E37">
        <w:rPr>
          <w:rFonts w:eastAsiaTheme="majorEastAsia" w:cstheme="majorBidi"/>
          <w:bCs/>
          <w:sz w:val="24"/>
          <w:szCs w:val="24"/>
        </w:rPr>
        <w:t xml:space="preserve"> u odnosu na prethodnu godinu. </w:t>
      </w:r>
    </w:p>
    <w:p w:rsidR="00BE3C86" w:rsidRDefault="00BE3C86" w:rsidP="00BE3C86">
      <w:pPr>
        <w:spacing w:after="120" w:line="240" w:lineRule="auto"/>
        <w:jc w:val="both"/>
        <w:rPr>
          <w:sz w:val="24"/>
          <w:szCs w:val="24"/>
        </w:rPr>
      </w:pPr>
      <w:r w:rsidRPr="00E67C77">
        <w:rPr>
          <w:sz w:val="24"/>
          <w:szCs w:val="24"/>
        </w:rPr>
        <w:t>Struktura prihoda prema izvorima financiranja prikazana je u sljedećoj tabeli:</w:t>
      </w:r>
    </w:p>
    <w:p w:rsidR="006C13DB" w:rsidRDefault="006C13DB" w:rsidP="00BE3C86">
      <w:pPr>
        <w:spacing w:after="12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1130"/>
        <w:gridCol w:w="4023"/>
        <w:gridCol w:w="1419"/>
        <w:gridCol w:w="1453"/>
      </w:tblGrid>
      <w:tr w:rsidR="006C13DB" w:rsidTr="00FF5733">
        <w:trPr>
          <w:trHeight w:val="205"/>
        </w:trPr>
        <w:tc>
          <w:tcPr>
            <w:tcW w:w="113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POZICIJA</w:t>
            </w:r>
          </w:p>
        </w:tc>
        <w:tc>
          <w:tcPr>
            <w:tcW w:w="12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BROJ KONTA</w:t>
            </w:r>
          </w:p>
        </w:tc>
        <w:tc>
          <w:tcPr>
            <w:tcW w:w="49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VRSTA PRIHODA / PRIMITAKA</w:t>
            </w:r>
          </w:p>
        </w:tc>
        <w:tc>
          <w:tcPr>
            <w:tcW w:w="155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PLANIRANO</w:t>
            </w:r>
          </w:p>
        </w:tc>
        <w:tc>
          <w:tcPr>
            <w:tcW w:w="155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REALIZIRANO</w:t>
            </w:r>
          </w:p>
        </w:tc>
      </w:tr>
      <w:tr w:rsidR="006C13DB" w:rsidTr="00FF5733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rPr>
                <w:sz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rPr>
                <w:sz w:val="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SVEUKUPNO PRIHODI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1.219.903,54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1.010.817,92</w:t>
            </w:r>
          </w:p>
        </w:tc>
      </w:tr>
      <w:tr w:rsidR="006C13DB" w:rsidTr="00FF5733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Program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001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DJELATNOST UČILIŠTA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1.219.903,54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1.010.817,92</w:t>
            </w:r>
          </w:p>
        </w:tc>
      </w:tr>
      <w:tr w:rsidR="006C13DB" w:rsidTr="00FF5733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1.2.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1. Opći prihodi i primici - Proračun Grada Umaga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685.300,00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581.966,36</w:t>
            </w:r>
          </w:p>
        </w:tc>
      </w:tr>
      <w:tr w:rsidR="006C13DB" w:rsidTr="00FF5733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rPr>
                <w:sz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671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Prihodi iz nadležnog proračuna za financiranje redovne djelatnosti proračunskih korisnika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685.300,00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581.966,36</w:t>
            </w:r>
          </w:p>
        </w:tc>
      </w:tr>
      <w:tr w:rsidR="006C13DB" w:rsidTr="00FF5733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P0001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6711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Prihodi proračuna za finan. redovne  i prog.djelatnosti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685.300,00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581.966,36</w:t>
            </w:r>
          </w:p>
        </w:tc>
      </w:tr>
      <w:tr w:rsidR="006C13DB" w:rsidTr="00FF5733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3.2.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3. Vlastiti prihodi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459.448,29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359.018,00</w:t>
            </w:r>
          </w:p>
        </w:tc>
      </w:tr>
      <w:tr w:rsidR="006C13DB" w:rsidTr="00FF5733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rPr>
                <w:sz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641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Prihodi od 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6C13DB" w:rsidTr="00FF5733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P0356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6414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Prihodi od zateznih kamata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</w:tr>
      <w:tr w:rsidR="006C13DB" w:rsidTr="00FF5733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rPr>
                <w:sz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661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Prihodi od prodaje proizvoda i robe te pruženih usluga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350.800,00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359.018,00</w:t>
            </w:r>
          </w:p>
        </w:tc>
      </w:tr>
      <w:tr w:rsidR="006C13DB" w:rsidTr="00FF5733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P0136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6615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Prihodi od školarina i obavljanja osn. poslova vl. djelatnos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350.800,00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359.018,00</w:t>
            </w:r>
          </w:p>
        </w:tc>
      </w:tr>
      <w:tr w:rsidR="006C13DB" w:rsidTr="00FF5733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rPr>
                <w:sz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683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Ostali prihodi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6C13DB" w:rsidTr="00FF5733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P0137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6831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Ostali nespomenuti prihodi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1.200,00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</w:tr>
      <w:tr w:rsidR="006C13DB" w:rsidTr="00FF5733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rPr>
                <w:sz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922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Višak/manjak prihoda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104.448,29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6C13DB" w:rsidTr="00FF5733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P0282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9221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Višak prihoda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104.448,29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</w:tr>
      <w:tr w:rsidR="006C13DB" w:rsidTr="00FF5733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5.1.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5. Pomoći - EU programi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66.555,25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64.643,08</w:t>
            </w:r>
          </w:p>
        </w:tc>
      </w:tr>
      <w:tr w:rsidR="006C13DB" w:rsidTr="00FF5733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Glavni program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DJELATNOST USTANOVE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66.555,25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64.643,08</w:t>
            </w:r>
          </w:p>
        </w:tc>
      </w:tr>
      <w:tr w:rsidR="006C13DB" w:rsidTr="00FF5733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Program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015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OBRAZOVANJE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66.555,25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64.643,08</w:t>
            </w:r>
          </w:p>
        </w:tc>
      </w:tr>
      <w:tr w:rsidR="006C13DB" w:rsidTr="00FF5733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Tekući projekt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T100058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Projekt ILUS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6C13DB" w:rsidTr="00FF5733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rPr>
                <w:sz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638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Pomoći temeljem prijenosa EU sredstava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6C13DB" w:rsidTr="00FF5733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P0385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6381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Tekuće pomoći EU sredstava za pokriće prenesenog manjka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</w:tr>
      <w:tr w:rsidR="006C13DB" w:rsidTr="00FF5733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rPr>
                <w:sz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922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Višak/manjak prihoda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6C13DB" w:rsidTr="00FF5733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P0386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9222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Preneseni manjak  prihoda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</w:tr>
      <w:tr w:rsidR="006C13DB" w:rsidTr="00FF5733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Tekući projekt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T100063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Erasmus + KA2 - Strateška partnerstva, Projekt EDIT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66.555,25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64.643,08</w:t>
            </w:r>
          </w:p>
        </w:tc>
      </w:tr>
      <w:tr w:rsidR="006C13DB" w:rsidTr="00FF5733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rPr>
                <w:sz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638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Pomoći temeljem prijenosa EU sredstava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64.700,00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64.643,08</w:t>
            </w:r>
          </w:p>
        </w:tc>
      </w:tr>
      <w:tr w:rsidR="006C13DB" w:rsidTr="00FF5733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P0500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6381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Tekuće pomoći temeljem prijenosa EU sredstava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64.700,00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64.643,08</w:t>
            </w:r>
          </w:p>
        </w:tc>
      </w:tr>
      <w:tr w:rsidR="006C13DB" w:rsidTr="00FF5733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rPr>
                <w:sz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922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Višak/manjak prihoda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1.855,25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6C13DB" w:rsidTr="00FF5733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P0534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9221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Višak prihoda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1.855,25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</w:tr>
      <w:tr w:rsidR="006C13DB" w:rsidTr="00FF5733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5.3.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5. Pomoći - drugi proračuni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5.000,00</w:t>
            </w:r>
          </w:p>
        </w:tc>
      </w:tr>
      <w:tr w:rsidR="006C13DB" w:rsidTr="00FF5733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rPr>
                <w:sz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636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Pomoći proračunskim korisnicima iz proračuna koji im nije nadležan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5.000,00</w:t>
            </w:r>
          </w:p>
        </w:tc>
      </w:tr>
      <w:tr w:rsidR="006C13DB" w:rsidTr="00FF5733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P0138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6361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Tekuće pomoći od  Županije  - učilište za treću životnu dob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5.000,00</w:t>
            </w:r>
          </w:p>
        </w:tc>
      </w:tr>
      <w:tr w:rsidR="006C13DB" w:rsidTr="00FF5733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P0389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6361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Tekuće pomoći MZO - osnovno obrazovanje odraslih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</w:tr>
      <w:tr w:rsidR="006C13DB" w:rsidTr="00FF5733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7.1.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7. Prihodi od prodaje  nefinancijske imovine i naknade šteta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3.600,00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EDE01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190,48</w:t>
            </w:r>
          </w:p>
        </w:tc>
      </w:tr>
      <w:tr w:rsidR="006C13DB" w:rsidTr="00FF5733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rPr>
                <w:sz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652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Prihodi po posebnim propisima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6C13DB" w:rsidTr="00FF5733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P0245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6526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Ostali nespomenuti prihodi - naknada šteta osiguranja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</w:tr>
      <w:tr w:rsidR="006C13DB" w:rsidTr="00FF5733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rPr>
                <w:sz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724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Prihodi od prodaje knjiga, umjetničkih djela i ostalih izložbenih vrijednosti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190,48</w:t>
            </w:r>
          </w:p>
        </w:tc>
      </w:tr>
      <w:tr w:rsidR="006C13DB" w:rsidTr="00FF5733">
        <w:trPr>
          <w:trHeight w:val="226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P0178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7241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Prihodi od prodaje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6C13DB" w:rsidRDefault="006C13DB" w:rsidP="00FF573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190,48</w:t>
            </w:r>
          </w:p>
        </w:tc>
      </w:tr>
    </w:tbl>
    <w:p w:rsidR="006C13DB" w:rsidRDefault="006C13DB" w:rsidP="00BE3C86">
      <w:pPr>
        <w:spacing w:after="120" w:line="240" w:lineRule="auto"/>
        <w:jc w:val="both"/>
        <w:rPr>
          <w:sz w:val="24"/>
          <w:szCs w:val="24"/>
        </w:rPr>
      </w:pPr>
    </w:p>
    <w:p w:rsidR="006C13DB" w:rsidRDefault="006C13DB" w:rsidP="00BE3C86">
      <w:pPr>
        <w:spacing w:after="120" w:line="240" w:lineRule="auto"/>
        <w:jc w:val="both"/>
        <w:rPr>
          <w:sz w:val="24"/>
          <w:szCs w:val="24"/>
        </w:rPr>
      </w:pPr>
    </w:p>
    <w:p w:rsidR="00CC19B2" w:rsidRPr="00084AA3" w:rsidRDefault="00084AA3" w:rsidP="00084AA3">
      <w:pPr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/>
          <w:bCs/>
          <w:sz w:val="24"/>
          <w:szCs w:val="24"/>
        </w:rPr>
        <w:lastRenderedPageBreak/>
        <w:t>AOP 045</w:t>
      </w:r>
      <w:r w:rsidR="002929C7" w:rsidRPr="00084AA3">
        <w:rPr>
          <w:rFonts w:eastAsiaTheme="majorEastAsia" w:cstheme="majorBidi"/>
          <w:b/>
          <w:bCs/>
          <w:sz w:val="24"/>
          <w:szCs w:val="24"/>
        </w:rPr>
        <w:t xml:space="preserve"> </w:t>
      </w:r>
      <w:r w:rsidR="00AC0274" w:rsidRPr="00084AA3">
        <w:rPr>
          <w:rFonts w:eastAsiaTheme="majorEastAsia" w:cstheme="majorBidi"/>
          <w:b/>
          <w:bCs/>
          <w:sz w:val="24"/>
          <w:szCs w:val="24"/>
        </w:rPr>
        <w:t>račun podskupine</w:t>
      </w:r>
      <w:r w:rsidR="004B3742" w:rsidRPr="00084AA3">
        <w:rPr>
          <w:rFonts w:eastAsiaTheme="majorEastAsia" w:cstheme="majorBidi"/>
          <w:b/>
          <w:bCs/>
          <w:sz w:val="24"/>
          <w:szCs w:val="24"/>
        </w:rPr>
        <w:t xml:space="preserve"> 63</w:t>
      </w:r>
      <w:r w:rsidR="004B3742" w:rsidRPr="00084AA3">
        <w:rPr>
          <w:rFonts w:eastAsiaTheme="majorEastAsia" w:cstheme="majorBidi"/>
          <w:bCs/>
          <w:sz w:val="24"/>
          <w:szCs w:val="24"/>
        </w:rPr>
        <w:t xml:space="preserve"> </w:t>
      </w:r>
      <w:r w:rsidR="002929C7" w:rsidRPr="00084AA3">
        <w:rPr>
          <w:rFonts w:eastAsiaTheme="majorEastAsia" w:cstheme="majorBidi"/>
          <w:bCs/>
          <w:sz w:val="24"/>
          <w:szCs w:val="24"/>
        </w:rPr>
        <w:t xml:space="preserve">- </w:t>
      </w:r>
      <w:r w:rsidR="002929C7" w:rsidRPr="00084AA3">
        <w:rPr>
          <w:rFonts w:eastAsiaTheme="majorEastAsia" w:cstheme="majorBidi"/>
          <w:b/>
          <w:bCs/>
          <w:sz w:val="24"/>
          <w:szCs w:val="24"/>
        </w:rPr>
        <w:t>Pomoći iz drugih proračuna</w:t>
      </w:r>
    </w:p>
    <w:p w:rsidR="00AC0274" w:rsidRPr="00084AA3" w:rsidRDefault="007E35AF" w:rsidP="00084AA3">
      <w:pPr>
        <w:jc w:val="both"/>
        <w:rPr>
          <w:rFonts w:eastAsiaTheme="majorEastAsia" w:cstheme="majorBidi"/>
          <w:bCs/>
          <w:sz w:val="24"/>
          <w:szCs w:val="24"/>
        </w:rPr>
      </w:pPr>
      <w:r w:rsidRPr="00200E37">
        <w:rPr>
          <w:rFonts w:eastAsiaTheme="majorEastAsia" w:cstheme="majorBidi"/>
          <w:bCs/>
          <w:sz w:val="24"/>
          <w:szCs w:val="24"/>
        </w:rPr>
        <w:t>Pomoć</w:t>
      </w:r>
      <w:r w:rsidR="00084AA3">
        <w:rPr>
          <w:rFonts w:eastAsiaTheme="majorEastAsia" w:cstheme="majorBidi"/>
          <w:bCs/>
          <w:sz w:val="24"/>
          <w:szCs w:val="24"/>
        </w:rPr>
        <w:t>i iz drugih proračuna iznose</w:t>
      </w:r>
      <w:r w:rsidRPr="00200E37">
        <w:rPr>
          <w:rFonts w:eastAsiaTheme="majorEastAsia" w:cstheme="majorBidi"/>
          <w:bCs/>
          <w:sz w:val="24"/>
          <w:szCs w:val="24"/>
        </w:rPr>
        <w:t xml:space="preserve"> </w:t>
      </w:r>
      <w:r w:rsidR="006C13DB">
        <w:rPr>
          <w:rFonts w:eastAsiaTheme="majorEastAsia" w:cstheme="majorBidi"/>
          <w:bCs/>
          <w:sz w:val="24"/>
          <w:szCs w:val="24"/>
        </w:rPr>
        <w:t>69.643</w:t>
      </w:r>
      <w:r w:rsidR="00084AA3">
        <w:rPr>
          <w:rFonts w:eastAsiaTheme="majorEastAsia" w:cstheme="majorBidi"/>
          <w:bCs/>
          <w:sz w:val="24"/>
          <w:szCs w:val="24"/>
        </w:rPr>
        <w:t xml:space="preserve"> kn i odnos</w:t>
      </w:r>
      <w:r w:rsidR="0065489E">
        <w:rPr>
          <w:rFonts w:eastAsiaTheme="majorEastAsia" w:cstheme="majorBidi"/>
          <w:bCs/>
          <w:sz w:val="24"/>
          <w:szCs w:val="24"/>
        </w:rPr>
        <w:t>e se na</w:t>
      </w:r>
      <w:r w:rsidR="00084AA3" w:rsidRPr="00FB2A07">
        <w:rPr>
          <w:rFonts w:eastAsiaTheme="majorEastAsia" w:cstheme="majorBidi"/>
          <w:bCs/>
          <w:sz w:val="24"/>
          <w:szCs w:val="24"/>
        </w:rPr>
        <w:t xml:space="preserve"> prihode za financiranje rashoda EU projek</w:t>
      </w:r>
      <w:r w:rsidR="006C13DB">
        <w:rPr>
          <w:rFonts w:eastAsiaTheme="majorEastAsia" w:cstheme="majorBidi"/>
          <w:bCs/>
          <w:sz w:val="24"/>
          <w:szCs w:val="24"/>
        </w:rPr>
        <w:t>ata i pomoć Istarske županije</w:t>
      </w:r>
      <w:r w:rsidR="001F5D33">
        <w:rPr>
          <w:rFonts w:eastAsiaTheme="majorEastAsia" w:cstheme="majorBidi"/>
          <w:bCs/>
          <w:sz w:val="24"/>
          <w:szCs w:val="24"/>
        </w:rPr>
        <w:t>.</w:t>
      </w:r>
    </w:p>
    <w:p w:rsidR="002868FE" w:rsidRPr="00084AA3" w:rsidRDefault="00DD0297" w:rsidP="00084AA3">
      <w:pPr>
        <w:jc w:val="both"/>
        <w:rPr>
          <w:rFonts w:eastAsiaTheme="majorEastAsia" w:cstheme="majorBidi"/>
          <w:bCs/>
          <w:sz w:val="24"/>
          <w:szCs w:val="24"/>
        </w:rPr>
      </w:pPr>
      <w:r w:rsidRPr="00084AA3">
        <w:rPr>
          <w:rFonts w:eastAsiaTheme="majorEastAsia" w:cstheme="majorBidi"/>
          <w:b/>
          <w:bCs/>
          <w:sz w:val="24"/>
          <w:szCs w:val="24"/>
        </w:rPr>
        <w:t>AOP 12</w:t>
      </w:r>
      <w:r w:rsidR="006C13DB">
        <w:rPr>
          <w:rFonts w:eastAsiaTheme="majorEastAsia" w:cstheme="majorBidi"/>
          <w:b/>
          <w:bCs/>
          <w:sz w:val="24"/>
          <w:szCs w:val="24"/>
        </w:rPr>
        <w:t>0</w:t>
      </w:r>
      <w:r w:rsidR="002929C7" w:rsidRPr="00084AA3">
        <w:rPr>
          <w:rFonts w:eastAsiaTheme="majorEastAsia" w:cstheme="majorBidi"/>
          <w:b/>
          <w:bCs/>
          <w:sz w:val="24"/>
          <w:szCs w:val="24"/>
        </w:rPr>
        <w:t xml:space="preserve"> </w:t>
      </w:r>
      <w:r w:rsidR="004B3742" w:rsidRPr="00084AA3">
        <w:rPr>
          <w:rFonts w:eastAsiaTheme="majorEastAsia" w:cstheme="majorBidi"/>
          <w:b/>
          <w:bCs/>
          <w:sz w:val="24"/>
          <w:szCs w:val="24"/>
        </w:rPr>
        <w:t xml:space="preserve">račun podskupine 661 </w:t>
      </w:r>
      <w:r w:rsidR="002929C7" w:rsidRPr="00084AA3">
        <w:rPr>
          <w:rFonts w:eastAsiaTheme="majorEastAsia" w:cstheme="majorBidi"/>
          <w:b/>
          <w:bCs/>
          <w:sz w:val="24"/>
          <w:szCs w:val="24"/>
        </w:rPr>
        <w:t>- Prihodi od prodanih proizvoda i pruženih usluga</w:t>
      </w:r>
    </w:p>
    <w:p w:rsidR="002A10E6" w:rsidRDefault="00F222B3" w:rsidP="003960BD">
      <w:pPr>
        <w:jc w:val="both"/>
        <w:rPr>
          <w:rFonts w:eastAsiaTheme="majorEastAsia" w:cstheme="majorBidi"/>
          <w:bCs/>
          <w:sz w:val="24"/>
          <w:szCs w:val="24"/>
        </w:rPr>
      </w:pPr>
      <w:r w:rsidRPr="00200E37">
        <w:rPr>
          <w:rFonts w:eastAsiaTheme="majorEastAsia" w:cstheme="majorBidi"/>
          <w:bCs/>
          <w:sz w:val="24"/>
          <w:szCs w:val="24"/>
        </w:rPr>
        <w:t xml:space="preserve">Prihodi od pruženih usluga iznose </w:t>
      </w:r>
      <w:r w:rsidR="006C13DB">
        <w:rPr>
          <w:rFonts w:eastAsiaTheme="majorEastAsia" w:cstheme="majorBidi"/>
          <w:bCs/>
          <w:sz w:val="24"/>
          <w:szCs w:val="24"/>
        </w:rPr>
        <w:t>359.018</w:t>
      </w:r>
      <w:r w:rsidRPr="00200E37">
        <w:rPr>
          <w:rFonts w:eastAsiaTheme="majorEastAsia" w:cstheme="majorBidi"/>
          <w:bCs/>
          <w:sz w:val="24"/>
          <w:szCs w:val="24"/>
        </w:rPr>
        <w:t xml:space="preserve"> kn s indeksom ostvarenj</w:t>
      </w:r>
      <w:r w:rsidR="00DD0297" w:rsidRPr="00200E37">
        <w:rPr>
          <w:rFonts w:eastAsiaTheme="majorEastAsia" w:cstheme="majorBidi"/>
          <w:bCs/>
          <w:sz w:val="24"/>
          <w:szCs w:val="24"/>
        </w:rPr>
        <w:t>a</w:t>
      </w:r>
      <w:r w:rsidRPr="00200E37">
        <w:rPr>
          <w:rFonts w:eastAsiaTheme="majorEastAsia" w:cstheme="majorBidi"/>
          <w:bCs/>
          <w:sz w:val="24"/>
          <w:szCs w:val="24"/>
        </w:rPr>
        <w:t xml:space="preserve"> od</w:t>
      </w:r>
      <w:r w:rsidR="00DD0297" w:rsidRPr="00200E37">
        <w:rPr>
          <w:rFonts w:eastAsiaTheme="majorEastAsia" w:cstheme="majorBidi"/>
          <w:bCs/>
          <w:sz w:val="24"/>
          <w:szCs w:val="24"/>
        </w:rPr>
        <w:t xml:space="preserve"> </w:t>
      </w:r>
      <w:r w:rsidR="006C13DB">
        <w:rPr>
          <w:rFonts w:eastAsiaTheme="majorEastAsia" w:cstheme="majorBidi"/>
          <w:bCs/>
          <w:sz w:val="24"/>
          <w:szCs w:val="24"/>
        </w:rPr>
        <w:t>90,7</w:t>
      </w:r>
      <w:r w:rsidRPr="00200E37">
        <w:rPr>
          <w:rFonts w:eastAsiaTheme="majorEastAsia" w:cstheme="majorBidi"/>
          <w:bCs/>
          <w:sz w:val="24"/>
          <w:szCs w:val="24"/>
        </w:rPr>
        <w:t xml:space="preserve"> u odnos</w:t>
      </w:r>
      <w:r w:rsidR="00DD0297" w:rsidRPr="00200E37">
        <w:rPr>
          <w:rFonts w:eastAsiaTheme="majorEastAsia" w:cstheme="majorBidi"/>
          <w:bCs/>
          <w:sz w:val="24"/>
          <w:szCs w:val="24"/>
        </w:rPr>
        <w:t>u na prethodnu godinu</w:t>
      </w:r>
      <w:r w:rsidR="003960BD" w:rsidRPr="00200E37">
        <w:rPr>
          <w:rFonts w:eastAsiaTheme="majorEastAsia" w:cstheme="majorBidi"/>
          <w:bCs/>
          <w:sz w:val="24"/>
          <w:szCs w:val="24"/>
        </w:rPr>
        <w:t>.</w:t>
      </w:r>
    </w:p>
    <w:p w:rsidR="002929C7" w:rsidRPr="00CA568E" w:rsidRDefault="002929C7" w:rsidP="00CA568E">
      <w:pPr>
        <w:jc w:val="both"/>
        <w:rPr>
          <w:rFonts w:eastAsiaTheme="majorEastAsia" w:cstheme="majorBidi"/>
          <w:bCs/>
          <w:sz w:val="24"/>
          <w:szCs w:val="24"/>
        </w:rPr>
      </w:pPr>
      <w:r w:rsidRPr="00CA568E">
        <w:rPr>
          <w:rFonts w:eastAsiaTheme="majorEastAsia" w:cstheme="majorBidi"/>
          <w:b/>
          <w:bCs/>
          <w:sz w:val="24"/>
          <w:szCs w:val="24"/>
        </w:rPr>
        <w:t>AOP 14</w:t>
      </w:r>
      <w:r w:rsidR="006C13DB">
        <w:rPr>
          <w:rFonts w:eastAsiaTheme="majorEastAsia" w:cstheme="majorBidi"/>
          <w:b/>
          <w:bCs/>
          <w:sz w:val="24"/>
          <w:szCs w:val="24"/>
        </w:rPr>
        <w:t>6</w:t>
      </w:r>
      <w:r w:rsidRPr="00CA568E">
        <w:rPr>
          <w:rFonts w:eastAsiaTheme="majorEastAsia" w:cstheme="majorBidi"/>
          <w:b/>
          <w:bCs/>
          <w:sz w:val="24"/>
          <w:szCs w:val="24"/>
        </w:rPr>
        <w:t xml:space="preserve"> </w:t>
      </w:r>
      <w:r w:rsidR="007E35AF" w:rsidRPr="00CA568E">
        <w:rPr>
          <w:rFonts w:eastAsiaTheme="majorEastAsia" w:cstheme="majorBidi"/>
          <w:b/>
          <w:bCs/>
          <w:sz w:val="24"/>
          <w:szCs w:val="24"/>
        </w:rPr>
        <w:t>razred 3</w:t>
      </w:r>
      <w:r w:rsidR="007E35AF" w:rsidRPr="00CA568E">
        <w:rPr>
          <w:rFonts w:eastAsiaTheme="majorEastAsia" w:cstheme="majorBidi"/>
          <w:bCs/>
          <w:sz w:val="24"/>
          <w:szCs w:val="24"/>
        </w:rPr>
        <w:t xml:space="preserve"> </w:t>
      </w:r>
      <w:r w:rsidRPr="00CA568E">
        <w:rPr>
          <w:rFonts w:eastAsiaTheme="majorEastAsia" w:cstheme="majorBidi"/>
          <w:bCs/>
          <w:sz w:val="24"/>
          <w:szCs w:val="24"/>
        </w:rPr>
        <w:t xml:space="preserve">- </w:t>
      </w:r>
      <w:r w:rsidRPr="00CA568E">
        <w:rPr>
          <w:rFonts w:eastAsiaTheme="majorEastAsia" w:cstheme="majorBidi"/>
          <w:b/>
          <w:bCs/>
          <w:sz w:val="24"/>
          <w:szCs w:val="24"/>
        </w:rPr>
        <w:t>Rashodi poslovanja</w:t>
      </w:r>
    </w:p>
    <w:p w:rsidR="00307F7A" w:rsidRDefault="00307F7A" w:rsidP="00307F7A">
      <w:pPr>
        <w:rPr>
          <w:rFonts w:eastAsiaTheme="majorEastAsia" w:cstheme="majorBidi"/>
          <w:bCs/>
          <w:sz w:val="24"/>
          <w:szCs w:val="24"/>
        </w:rPr>
      </w:pPr>
      <w:r w:rsidRPr="00200E37">
        <w:rPr>
          <w:rFonts w:eastAsiaTheme="majorEastAsia" w:cstheme="majorBidi"/>
          <w:bCs/>
          <w:sz w:val="24"/>
          <w:szCs w:val="24"/>
        </w:rPr>
        <w:t>Ukupni rashodi poslovanja iznose</w:t>
      </w:r>
      <w:r w:rsidR="003960BD" w:rsidRPr="00200E37">
        <w:rPr>
          <w:rFonts w:eastAsiaTheme="majorEastAsia" w:cstheme="majorBidi"/>
          <w:bCs/>
          <w:sz w:val="24"/>
          <w:szCs w:val="24"/>
        </w:rPr>
        <w:t xml:space="preserve"> </w:t>
      </w:r>
      <w:r w:rsidR="006C13DB">
        <w:rPr>
          <w:rFonts w:eastAsiaTheme="majorEastAsia" w:cstheme="majorBidi"/>
          <w:bCs/>
          <w:sz w:val="24"/>
          <w:szCs w:val="24"/>
        </w:rPr>
        <w:t>1.021.515</w:t>
      </w:r>
      <w:r w:rsidRPr="00200E37">
        <w:rPr>
          <w:rFonts w:eastAsiaTheme="majorEastAsia" w:cstheme="majorBidi"/>
          <w:bCs/>
          <w:sz w:val="24"/>
          <w:szCs w:val="24"/>
        </w:rPr>
        <w:t xml:space="preserve"> kn s indeksom os</w:t>
      </w:r>
      <w:r w:rsidR="00A068D1" w:rsidRPr="00200E37">
        <w:rPr>
          <w:rFonts w:eastAsiaTheme="majorEastAsia" w:cstheme="majorBidi"/>
          <w:bCs/>
          <w:sz w:val="24"/>
          <w:szCs w:val="24"/>
        </w:rPr>
        <w:t>t</w:t>
      </w:r>
      <w:r w:rsidRPr="00200E37">
        <w:rPr>
          <w:rFonts w:eastAsiaTheme="majorEastAsia" w:cstheme="majorBidi"/>
          <w:bCs/>
          <w:sz w:val="24"/>
          <w:szCs w:val="24"/>
        </w:rPr>
        <w:t>varenja od</w:t>
      </w:r>
      <w:r w:rsidR="003960BD" w:rsidRPr="00200E37">
        <w:rPr>
          <w:rFonts w:eastAsiaTheme="majorEastAsia" w:cstheme="majorBidi"/>
          <w:bCs/>
          <w:sz w:val="24"/>
          <w:szCs w:val="24"/>
        </w:rPr>
        <w:t xml:space="preserve"> </w:t>
      </w:r>
      <w:r w:rsidR="006C13DB">
        <w:rPr>
          <w:rFonts w:eastAsiaTheme="majorEastAsia" w:cstheme="majorBidi"/>
          <w:bCs/>
          <w:sz w:val="24"/>
          <w:szCs w:val="24"/>
        </w:rPr>
        <w:t>82,5</w:t>
      </w:r>
      <w:r w:rsidRPr="00200E37">
        <w:rPr>
          <w:rFonts w:eastAsiaTheme="majorEastAsia" w:cstheme="majorBidi"/>
          <w:bCs/>
          <w:sz w:val="24"/>
          <w:szCs w:val="24"/>
        </w:rPr>
        <w:t xml:space="preserve"> u odnosu na prethodnu godinu. </w:t>
      </w:r>
    </w:p>
    <w:p w:rsidR="00CA568E" w:rsidRDefault="00CA568E" w:rsidP="00646572">
      <w:pPr>
        <w:jc w:val="both"/>
        <w:rPr>
          <w:rFonts w:eastAsiaTheme="majorEastAsia" w:cstheme="majorBidi"/>
          <w:bCs/>
          <w:sz w:val="24"/>
          <w:szCs w:val="24"/>
        </w:rPr>
      </w:pPr>
      <w:r w:rsidRPr="005D624A">
        <w:rPr>
          <w:rFonts w:eastAsiaTheme="majorEastAsia" w:cstheme="majorBidi"/>
          <w:bCs/>
          <w:sz w:val="24"/>
          <w:szCs w:val="24"/>
        </w:rPr>
        <w:t xml:space="preserve">Najveća </w:t>
      </w:r>
      <w:r>
        <w:rPr>
          <w:rFonts w:eastAsiaTheme="majorEastAsia" w:cstheme="majorBidi"/>
          <w:bCs/>
          <w:sz w:val="24"/>
          <w:szCs w:val="24"/>
        </w:rPr>
        <w:t xml:space="preserve">odstupanja od prethodne godine </w:t>
      </w:r>
      <w:r w:rsidRPr="005D624A">
        <w:rPr>
          <w:rFonts w:eastAsiaTheme="majorEastAsia" w:cstheme="majorBidi"/>
          <w:bCs/>
          <w:sz w:val="24"/>
          <w:szCs w:val="24"/>
        </w:rPr>
        <w:t xml:space="preserve">su </w:t>
      </w:r>
      <w:r w:rsidR="00E72F99">
        <w:rPr>
          <w:rFonts w:eastAsiaTheme="majorEastAsia" w:cstheme="majorBidi"/>
          <w:bCs/>
          <w:sz w:val="24"/>
          <w:szCs w:val="24"/>
        </w:rPr>
        <w:t>AOP 16</w:t>
      </w:r>
      <w:r w:rsidR="006C13DB">
        <w:rPr>
          <w:rFonts w:eastAsiaTheme="majorEastAsia" w:cstheme="majorBidi"/>
          <w:bCs/>
          <w:sz w:val="24"/>
          <w:szCs w:val="24"/>
        </w:rPr>
        <w:t>0</w:t>
      </w:r>
      <w:r w:rsidR="00E72F99">
        <w:rPr>
          <w:rFonts w:eastAsiaTheme="majorEastAsia" w:cstheme="majorBidi"/>
          <w:bCs/>
          <w:sz w:val="24"/>
          <w:szCs w:val="24"/>
        </w:rPr>
        <w:t xml:space="preserve"> Službena putovanja (indeks </w:t>
      </w:r>
      <w:r w:rsidR="006C13DB">
        <w:rPr>
          <w:rFonts w:eastAsiaTheme="majorEastAsia" w:cstheme="majorBidi"/>
          <w:bCs/>
          <w:sz w:val="24"/>
          <w:szCs w:val="24"/>
        </w:rPr>
        <w:t>312,3</w:t>
      </w:r>
      <w:r w:rsidR="00E72F99">
        <w:rPr>
          <w:rFonts w:eastAsiaTheme="majorEastAsia" w:cstheme="majorBidi"/>
          <w:bCs/>
          <w:sz w:val="24"/>
          <w:szCs w:val="24"/>
        </w:rPr>
        <w:t>), AOP 16</w:t>
      </w:r>
      <w:r w:rsidR="00646572">
        <w:rPr>
          <w:rFonts w:eastAsiaTheme="majorEastAsia" w:cstheme="majorBidi"/>
          <w:bCs/>
          <w:sz w:val="24"/>
          <w:szCs w:val="24"/>
        </w:rPr>
        <w:t>2</w:t>
      </w:r>
      <w:r w:rsidR="00E72F99">
        <w:rPr>
          <w:rFonts w:eastAsiaTheme="majorEastAsia" w:cstheme="majorBidi"/>
          <w:bCs/>
          <w:sz w:val="24"/>
          <w:szCs w:val="24"/>
        </w:rPr>
        <w:t xml:space="preserve"> Stručno usavršavanje zaposlenika (indeks </w:t>
      </w:r>
      <w:r w:rsidR="00646572">
        <w:rPr>
          <w:rFonts w:eastAsiaTheme="majorEastAsia" w:cstheme="majorBidi"/>
          <w:bCs/>
          <w:sz w:val="24"/>
          <w:szCs w:val="24"/>
        </w:rPr>
        <w:t>9,8</w:t>
      </w:r>
      <w:r w:rsidR="00B934E9">
        <w:rPr>
          <w:rFonts w:eastAsiaTheme="majorEastAsia" w:cstheme="majorBidi"/>
          <w:bCs/>
          <w:sz w:val="24"/>
          <w:szCs w:val="24"/>
        </w:rPr>
        <w:t>7</w:t>
      </w:r>
      <w:r w:rsidR="00E72F99">
        <w:rPr>
          <w:rFonts w:eastAsiaTheme="majorEastAsia" w:cstheme="majorBidi"/>
          <w:bCs/>
          <w:sz w:val="24"/>
          <w:szCs w:val="24"/>
        </w:rPr>
        <w:t>),</w:t>
      </w:r>
      <w:r w:rsidR="00B934E9">
        <w:rPr>
          <w:rFonts w:eastAsiaTheme="majorEastAsia" w:cstheme="majorBidi"/>
          <w:bCs/>
          <w:sz w:val="24"/>
          <w:szCs w:val="24"/>
        </w:rPr>
        <w:t xml:space="preserve"> </w:t>
      </w:r>
      <w:r w:rsidR="00E72F99">
        <w:rPr>
          <w:rFonts w:eastAsiaTheme="majorEastAsia" w:cstheme="majorBidi"/>
          <w:bCs/>
          <w:sz w:val="24"/>
          <w:szCs w:val="24"/>
        </w:rPr>
        <w:t>AOP 1</w:t>
      </w:r>
      <w:r w:rsidR="00646572">
        <w:rPr>
          <w:rFonts w:eastAsiaTheme="majorEastAsia" w:cstheme="majorBidi"/>
          <w:bCs/>
          <w:sz w:val="24"/>
          <w:szCs w:val="24"/>
        </w:rPr>
        <w:t>78</w:t>
      </w:r>
      <w:r w:rsidR="00E72F99">
        <w:rPr>
          <w:rFonts w:eastAsiaTheme="majorEastAsia" w:cstheme="majorBidi"/>
          <w:bCs/>
          <w:sz w:val="24"/>
          <w:szCs w:val="24"/>
        </w:rPr>
        <w:t xml:space="preserve"> Zdravstvene i veterinarske usluge (indeks </w:t>
      </w:r>
      <w:r w:rsidR="00646572">
        <w:rPr>
          <w:rFonts w:eastAsiaTheme="majorEastAsia" w:cstheme="majorBidi"/>
          <w:bCs/>
          <w:sz w:val="24"/>
          <w:szCs w:val="24"/>
        </w:rPr>
        <w:t>4,4</w:t>
      </w:r>
      <w:r w:rsidR="00E72F99">
        <w:rPr>
          <w:rFonts w:eastAsiaTheme="majorEastAsia" w:cstheme="majorBidi"/>
          <w:bCs/>
          <w:sz w:val="24"/>
          <w:szCs w:val="24"/>
        </w:rPr>
        <w:t>)</w:t>
      </w:r>
      <w:r w:rsidR="00B934E9">
        <w:rPr>
          <w:rFonts w:eastAsiaTheme="majorEastAsia" w:cstheme="majorBidi"/>
          <w:bCs/>
          <w:sz w:val="24"/>
          <w:szCs w:val="24"/>
        </w:rPr>
        <w:t>, AOP 18</w:t>
      </w:r>
      <w:r w:rsidR="00646572">
        <w:rPr>
          <w:rFonts w:eastAsiaTheme="majorEastAsia" w:cstheme="majorBidi"/>
          <w:bCs/>
          <w:sz w:val="24"/>
          <w:szCs w:val="24"/>
        </w:rPr>
        <w:t>1</w:t>
      </w:r>
      <w:r w:rsidR="00B934E9">
        <w:rPr>
          <w:rFonts w:eastAsiaTheme="majorEastAsia" w:cstheme="majorBidi"/>
          <w:bCs/>
          <w:sz w:val="24"/>
          <w:szCs w:val="24"/>
        </w:rPr>
        <w:t xml:space="preserve"> Ostale usluge (indeks </w:t>
      </w:r>
      <w:r w:rsidR="00646572">
        <w:rPr>
          <w:rFonts w:eastAsiaTheme="majorEastAsia" w:cstheme="majorBidi"/>
          <w:bCs/>
          <w:sz w:val="24"/>
          <w:szCs w:val="24"/>
        </w:rPr>
        <w:t>47,7</w:t>
      </w:r>
      <w:r w:rsidR="00B934E9">
        <w:rPr>
          <w:rFonts w:eastAsiaTheme="majorEastAsia" w:cstheme="majorBidi"/>
          <w:bCs/>
          <w:sz w:val="24"/>
          <w:szCs w:val="24"/>
        </w:rPr>
        <w:t xml:space="preserve">), AOP 184 Naknade troškova osobama izvan radnog odnosa (indeks </w:t>
      </w:r>
      <w:r w:rsidR="00646572">
        <w:rPr>
          <w:rFonts w:eastAsiaTheme="majorEastAsia" w:cstheme="majorBidi"/>
          <w:bCs/>
          <w:sz w:val="24"/>
          <w:szCs w:val="24"/>
        </w:rPr>
        <w:t>0</w:t>
      </w:r>
      <w:r w:rsidR="00B934E9">
        <w:rPr>
          <w:rFonts w:eastAsiaTheme="majorEastAsia" w:cstheme="majorBidi"/>
          <w:bCs/>
          <w:sz w:val="24"/>
          <w:szCs w:val="24"/>
        </w:rPr>
        <w:t xml:space="preserve">), </w:t>
      </w:r>
    </w:p>
    <w:p w:rsidR="00DB5B1E" w:rsidRPr="00CA568E" w:rsidRDefault="00AD5CBD" w:rsidP="00CA568E">
      <w:pPr>
        <w:rPr>
          <w:rFonts w:eastAsiaTheme="majorEastAsia" w:cstheme="majorBidi"/>
          <w:b/>
          <w:bCs/>
          <w:sz w:val="24"/>
          <w:szCs w:val="24"/>
        </w:rPr>
      </w:pPr>
      <w:r>
        <w:rPr>
          <w:rFonts w:eastAsiaTheme="majorEastAsia" w:cstheme="majorBidi"/>
          <w:b/>
          <w:bCs/>
          <w:sz w:val="24"/>
          <w:szCs w:val="24"/>
        </w:rPr>
        <w:t>AOP 2</w:t>
      </w:r>
      <w:r w:rsidR="00646572">
        <w:rPr>
          <w:rFonts w:eastAsiaTheme="majorEastAsia" w:cstheme="majorBidi"/>
          <w:b/>
          <w:bCs/>
          <w:sz w:val="24"/>
          <w:szCs w:val="24"/>
        </w:rPr>
        <w:t>92</w:t>
      </w:r>
      <w:r w:rsidR="008C7DD8" w:rsidRPr="00CA568E">
        <w:rPr>
          <w:rFonts w:eastAsiaTheme="majorEastAsia" w:cstheme="majorBidi"/>
          <w:b/>
          <w:bCs/>
          <w:sz w:val="24"/>
          <w:szCs w:val="24"/>
        </w:rPr>
        <w:t xml:space="preserve"> razred 7 -  Prihodi od prodaje nefinancijske imovine</w:t>
      </w:r>
    </w:p>
    <w:p w:rsidR="008C7DD8" w:rsidRPr="00200E37" w:rsidRDefault="008C7DD8" w:rsidP="00363915">
      <w:pPr>
        <w:jc w:val="both"/>
        <w:rPr>
          <w:rFonts w:eastAsiaTheme="majorEastAsia" w:cstheme="majorBidi"/>
          <w:bCs/>
          <w:sz w:val="24"/>
          <w:szCs w:val="24"/>
        </w:rPr>
      </w:pPr>
      <w:r w:rsidRPr="00200E37">
        <w:rPr>
          <w:rFonts w:eastAsiaTheme="majorEastAsia" w:cstheme="majorBidi"/>
          <w:bCs/>
          <w:sz w:val="24"/>
          <w:szCs w:val="24"/>
        </w:rPr>
        <w:t xml:space="preserve">Ovaj se prihod odnosi na prihod od prodaje knjige </w:t>
      </w:r>
      <w:r w:rsidR="00646572">
        <w:rPr>
          <w:rFonts w:eastAsiaTheme="majorEastAsia" w:cstheme="majorBidi"/>
          <w:bCs/>
          <w:sz w:val="24"/>
          <w:szCs w:val="24"/>
        </w:rPr>
        <w:t>i</w:t>
      </w:r>
      <w:r w:rsidRPr="00200E37">
        <w:rPr>
          <w:rFonts w:eastAsiaTheme="majorEastAsia" w:cstheme="majorBidi"/>
          <w:bCs/>
          <w:sz w:val="24"/>
          <w:szCs w:val="24"/>
        </w:rPr>
        <w:t xml:space="preserve">znosi </w:t>
      </w:r>
      <w:r w:rsidR="00646572">
        <w:rPr>
          <w:rFonts w:eastAsiaTheme="majorEastAsia" w:cstheme="majorBidi"/>
          <w:bCs/>
          <w:sz w:val="24"/>
          <w:szCs w:val="24"/>
        </w:rPr>
        <w:t>190</w:t>
      </w:r>
      <w:r w:rsidRPr="00200E37">
        <w:rPr>
          <w:rFonts w:eastAsiaTheme="majorEastAsia" w:cstheme="majorBidi"/>
          <w:bCs/>
          <w:sz w:val="24"/>
          <w:szCs w:val="24"/>
        </w:rPr>
        <w:t xml:space="preserve"> kn (indeks ostvarenja </w:t>
      </w:r>
      <w:r w:rsidR="00646572">
        <w:rPr>
          <w:rFonts w:eastAsiaTheme="majorEastAsia" w:cstheme="majorBidi"/>
          <w:bCs/>
          <w:sz w:val="24"/>
          <w:szCs w:val="24"/>
        </w:rPr>
        <w:t>49,9</w:t>
      </w:r>
      <w:r w:rsidRPr="00200E37">
        <w:rPr>
          <w:rFonts w:eastAsiaTheme="majorEastAsia" w:cstheme="majorBidi"/>
          <w:bCs/>
          <w:sz w:val="24"/>
          <w:szCs w:val="24"/>
        </w:rPr>
        <w:t>)</w:t>
      </w:r>
      <w:r w:rsidR="00CA568E">
        <w:rPr>
          <w:rFonts w:eastAsiaTheme="majorEastAsia" w:cstheme="majorBidi"/>
          <w:bCs/>
          <w:sz w:val="24"/>
          <w:szCs w:val="24"/>
        </w:rPr>
        <w:t>.</w:t>
      </w:r>
    </w:p>
    <w:p w:rsidR="002929C7" w:rsidRPr="00CA568E" w:rsidRDefault="002929C7" w:rsidP="00CA568E">
      <w:pPr>
        <w:rPr>
          <w:rFonts w:eastAsiaTheme="majorEastAsia" w:cstheme="majorBidi"/>
          <w:bCs/>
          <w:sz w:val="24"/>
          <w:szCs w:val="24"/>
        </w:rPr>
      </w:pPr>
      <w:r w:rsidRPr="00CA568E">
        <w:rPr>
          <w:rFonts w:eastAsiaTheme="majorEastAsia" w:cstheme="majorBidi"/>
          <w:b/>
          <w:bCs/>
          <w:sz w:val="24"/>
          <w:szCs w:val="24"/>
        </w:rPr>
        <w:t>AOP 3</w:t>
      </w:r>
      <w:r w:rsidR="00A12C18" w:rsidRPr="00CA568E">
        <w:rPr>
          <w:rFonts w:eastAsiaTheme="majorEastAsia" w:cstheme="majorBidi"/>
          <w:b/>
          <w:bCs/>
          <w:sz w:val="24"/>
          <w:szCs w:val="24"/>
        </w:rPr>
        <w:t>4</w:t>
      </w:r>
      <w:r w:rsidR="00646572">
        <w:rPr>
          <w:rFonts w:eastAsiaTheme="majorEastAsia" w:cstheme="majorBidi"/>
          <w:b/>
          <w:bCs/>
          <w:sz w:val="24"/>
          <w:szCs w:val="24"/>
        </w:rPr>
        <w:t>4</w:t>
      </w:r>
      <w:r w:rsidRPr="00CA568E">
        <w:rPr>
          <w:rFonts w:eastAsiaTheme="majorEastAsia" w:cstheme="majorBidi"/>
          <w:b/>
          <w:bCs/>
          <w:sz w:val="24"/>
          <w:szCs w:val="24"/>
        </w:rPr>
        <w:t xml:space="preserve"> </w:t>
      </w:r>
      <w:r w:rsidR="00F222B3" w:rsidRPr="00CA568E">
        <w:rPr>
          <w:rFonts w:eastAsiaTheme="majorEastAsia" w:cstheme="majorBidi"/>
          <w:b/>
          <w:bCs/>
          <w:sz w:val="24"/>
          <w:szCs w:val="24"/>
        </w:rPr>
        <w:t xml:space="preserve"> razred 4</w:t>
      </w:r>
      <w:r w:rsidR="00F222B3" w:rsidRPr="00CA568E">
        <w:rPr>
          <w:rFonts w:eastAsiaTheme="majorEastAsia" w:cstheme="majorBidi"/>
          <w:bCs/>
          <w:sz w:val="24"/>
          <w:szCs w:val="24"/>
        </w:rPr>
        <w:t xml:space="preserve"> </w:t>
      </w:r>
      <w:r w:rsidRPr="00CA568E">
        <w:rPr>
          <w:rFonts w:eastAsiaTheme="majorEastAsia" w:cstheme="majorBidi"/>
          <w:bCs/>
          <w:sz w:val="24"/>
          <w:szCs w:val="24"/>
        </w:rPr>
        <w:t xml:space="preserve">- </w:t>
      </w:r>
      <w:r w:rsidRPr="00CA568E">
        <w:rPr>
          <w:rFonts w:eastAsiaTheme="majorEastAsia" w:cstheme="majorBidi"/>
          <w:b/>
          <w:bCs/>
          <w:sz w:val="24"/>
          <w:szCs w:val="24"/>
        </w:rPr>
        <w:t>Rashodi za nabavu dugotrajne nefinancijske imovine</w:t>
      </w:r>
    </w:p>
    <w:p w:rsidR="00AE7315" w:rsidRPr="00200E37" w:rsidRDefault="00AE7315" w:rsidP="00A12C18">
      <w:pPr>
        <w:jc w:val="both"/>
        <w:rPr>
          <w:rFonts w:eastAsiaTheme="majorEastAsia" w:cstheme="majorBidi"/>
          <w:bCs/>
          <w:sz w:val="24"/>
          <w:szCs w:val="24"/>
        </w:rPr>
      </w:pPr>
      <w:r w:rsidRPr="00200E37">
        <w:rPr>
          <w:rFonts w:eastAsiaTheme="majorEastAsia" w:cstheme="majorBidi"/>
          <w:bCs/>
          <w:sz w:val="24"/>
          <w:szCs w:val="24"/>
        </w:rPr>
        <w:t xml:space="preserve">Ukupni </w:t>
      </w:r>
      <w:r w:rsidR="00837A5D" w:rsidRPr="00200E37">
        <w:rPr>
          <w:rFonts w:eastAsiaTheme="majorEastAsia" w:cstheme="majorBidi"/>
          <w:bCs/>
          <w:sz w:val="24"/>
          <w:szCs w:val="24"/>
        </w:rPr>
        <w:t>rashodi za nabavu nefinancijs</w:t>
      </w:r>
      <w:r w:rsidRPr="00200E37">
        <w:rPr>
          <w:rFonts w:eastAsiaTheme="majorEastAsia" w:cstheme="majorBidi"/>
          <w:bCs/>
          <w:sz w:val="24"/>
          <w:szCs w:val="24"/>
        </w:rPr>
        <w:t>k</w:t>
      </w:r>
      <w:r w:rsidR="00837A5D" w:rsidRPr="00200E37">
        <w:rPr>
          <w:rFonts w:eastAsiaTheme="majorEastAsia" w:cstheme="majorBidi"/>
          <w:bCs/>
          <w:sz w:val="24"/>
          <w:szCs w:val="24"/>
        </w:rPr>
        <w:t>e</w:t>
      </w:r>
      <w:r w:rsidRPr="00200E37">
        <w:rPr>
          <w:rFonts w:eastAsiaTheme="majorEastAsia" w:cstheme="majorBidi"/>
          <w:bCs/>
          <w:sz w:val="24"/>
          <w:szCs w:val="24"/>
        </w:rPr>
        <w:t xml:space="preserve"> imovine iznose </w:t>
      </w:r>
      <w:r w:rsidR="00646572">
        <w:rPr>
          <w:rFonts w:eastAsiaTheme="majorEastAsia" w:cstheme="majorBidi"/>
          <w:bCs/>
          <w:sz w:val="24"/>
          <w:szCs w:val="24"/>
        </w:rPr>
        <w:t>38.649</w:t>
      </w:r>
      <w:r w:rsidRPr="00200E37">
        <w:rPr>
          <w:rFonts w:eastAsiaTheme="majorEastAsia" w:cstheme="majorBidi"/>
          <w:bCs/>
          <w:sz w:val="24"/>
          <w:szCs w:val="24"/>
        </w:rPr>
        <w:t xml:space="preserve"> kn </w:t>
      </w:r>
      <w:r w:rsidR="008C7DD8" w:rsidRPr="00200E37">
        <w:rPr>
          <w:rFonts w:eastAsiaTheme="majorEastAsia" w:cstheme="majorBidi"/>
          <w:bCs/>
          <w:sz w:val="24"/>
          <w:szCs w:val="24"/>
        </w:rPr>
        <w:t xml:space="preserve">s indeksom ostvarenja od </w:t>
      </w:r>
      <w:r w:rsidR="00646572">
        <w:rPr>
          <w:rFonts w:eastAsiaTheme="majorEastAsia" w:cstheme="majorBidi"/>
          <w:bCs/>
          <w:sz w:val="24"/>
          <w:szCs w:val="24"/>
        </w:rPr>
        <w:t>76,1</w:t>
      </w:r>
      <w:r w:rsidR="00CA568E">
        <w:rPr>
          <w:rFonts w:eastAsiaTheme="majorEastAsia" w:cstheme="majorBidi"/>
          <w:bCs/>
          <w:sz w:val="24"/>
          <w:szCs w:val="24"/>
        </w:rPr>
        <w:t xml:space="preserve">. </w:t>
      </w:r>
    </w:p>
    <w:p w:rsidR="009419C1" w:rsidRDefault="009419C1" w:rsidP="00CA568E">
      <w:pPr>
        <w:rPr>
          <w:rFonts w:eastAsiaTheme="majorEastAsia" w:cstheme="majorBidi"/>
          <w:b/>
          <w:bCs/>
          <w:sz w:val="24"/>
          <w:szCs w:val="24"/>
        </w:rPr>
      </w:pPr>
      <w:r w:rsidRPr="00CA568E">
        <w:rPr>
          <w:rFonts w:eastAsiaTheme="majorEastAsia" w:cstheme="majorBidi"/>
          <w:b/>
          <w:bCs/>
          <w:sz w:val="24"/>
          <w:szCs w:val="24"/>
        </w:rPr>
        <w:t>AOP</w:t>
      </w:r>
      <w:r w:rsidR="008C7DD8" w:rsidRPr="00CA568E">
        <w:rPr>
          <w:rFonts w:eastAsiaTheme="majorEastAsia" w:cstheme="majorBidi"/>
          <w:b/>
          <w:bCs/>
          <w:sz w:val="24"/>
          <w:szCs w:val="24"/>
        </w:rPr>
        <w:t xml:space="preserve"> 63</w:t>
      </w:r>
      <w:r w:rsidR="00646572">
        <w:rPr>
          <w:rFonts w:eastAsiaTheme="majorEastAsia" w:cstheme="majorBidi"/>
          <w:b/>
          <w:bCs/>
          <w:sz w:val="24"/>
          <w:szCs w:val="24"/>
        </w:rPr>
        <w:t>2</w:t>
      </w:r>
      <w:r w:rsidRPr="00CA568E">
        <w:rPr>
          <w:rFonts w:eastAsiaTheme="majorEastAsia" w:cstheme="majorBidi"/>
          <w:b/>
          <w:bCs/>
          <w:sz w:val="24"/>
          <w:szCs w:val="24"/>
        </w:rPr>
        <w:t xml:space="preserve">  </w:t>
      </w:r>
      <w:r w:rsidR="008C7DD8" w:rsidRPr="00CA568E">
        <w:rPr>
          <w:rFonts w:eastAsiaTheme="majorEastAsia" w:cstheme="majorBidi"/>
          <w:b/>
          <w:bCs/>
          <w:sz w:val="24"/>
          <w:szCs w:val="24"/>
        </w:rPr>
        <w:t>do AOP 63</w:t>
      </w:r>
      <w:r w:rsidR="00646572">
        <w:rPr>
          <w:rFonts w:eastAsiaTheme="majorEastAsia" w:cstheme="majorBidi"/>
          <w:b/>
          <w:bCs/>
          <w:sz w:val="24"/>
          <w:szCs w:val="24"/>
        </w:rPr>
        <w:t>9</w:t>
      </w:r>
      <w:r w:rsidR="008C7DD8" w:rsidRPr="00CA568E">
        <w:rPr>
          <w:rFonts w:eastAsiaTheme="majorEastAsia" w:cstheme="majorBidi"/>
          <w:b/>
          <w:bCs/>
          <w:sz w:val="24"/>
          <w:szCs w:val="24"/>
        </w:rPr>
        <w:t xml:space="preserve"> – Rezultat poslovanja</w:t>
      </w:r>
    </w:p>
    <w:p w:rsidR="00CA568E" w:rsidRDefault="00886DD8" w:rsidP="00886DD8">
      <w:pPr>
        <w:rPr>
          <w:rFonts w:eastAsiaTheme="majorEastAsia" w:cstheme="majorBidi"/>
          <w:bCs/>
          <w:sz w:val="24"/>
          <w:szCs w:val="24"/>
        </w:rPr>
      </w:pPr>
      <w:r w:rsidRPr="00200E37">
        <w:rPr>
          <w:rFonts w:eastAsiaTheme="majorEastAsia" w:cstheme="majorBidi"/>
          <w:bCs/>
          <w:sz w:val="24"/>
          <w:szCs w:val="24"/>
        </w:rPr>
        <w:t>U 20</w:t>
      </w:r>
      <w:r w:rsidR="00B934E9">
        <w:rPr>
          <w:rFonts w:eastAsiaTheme="majorEastAsia" w:cstheme="majorBidi"/>
          <w:bCs/>
          <w:sz w:val="24"/>
          <w:szCs w:val="24"/>
        </w:rPr>
        <w:t>2</w:t>
      </w:r>
      <w:r w:rsidR="00646572">
        <w:rPr>
          <w:rFonts w:eastAsiaTheme="majorEastAsia" w:cstheme="majorBidi"/>
          <w:bCs/>
          <w:sz w:val="24"/>
          <w:szCs w:val="24"/>
        </w:rPr>
        <w:t>1</w:t>
      </w:r>
      <w:r w:rsidRPr="00200E37">
        <w:rPr>
          <w:rFonts w:eastAsiaTheme="majorEastAsia" w:cstheme="majorBidi"/>
          <w:bCs/>
          <w:sz w:val="24"/>
          <w:szCs w:val="24"/>
        </w:rPr>
        <w:t xml:space="preserve">. godini ostvaren je </w:t>
      </w:r>
      <w:r w:rsidR="00CA568E">
        <w:rPr>
          <w:rFonts w:eastAsiaTheme="majorEastAsia" w:cstheme="majorBidi"/>
          <w:bCs/>
          <w:sz w:val="24"/>
          <w:szCs w:val="24"/>
        </w:rPr>
        <w:t>višak</w:t>
      </w:r>
      <w:r w:rsidRPr="00200E37">
        <w:rPr>
          <w:rFonts w:eastAsiaTheme="majorEastAsia" w:cstheme="majorBidi"/>
          <w:bCs/>
          <w:sz w:val="24"/>
          <w:szCs w:val="24"/>
        </w:rPr>
        <w:t xml:space="preserve"> prihoda u iznosu od </w:t>
      </w:r>
      <w:r w:rsidR="00646572">
        <w:rPr>
          <w:rFonts w:eastAsiaTheme="majorEastAsia" w:cstheme="majorBidi"/>
          <w:bCs/>
          <w:sz w:val="24"/>
          <w:szCs w:val="24"/>
        </w:rPr>
        <w:t>56.957</w:t>
      </w:r>
      <w:r w:rsidRPr="00200E37">
        <w:rPr>
          <w:rFonts w:eastAsiaTheme="majorEastAsia" w:cstheme="majorBidi"/>
          <w:bCs/>
          <w:sz w:val="24"/>
          <w:szCs w:val="24"/>
        </w:rPr>
        <w:t xml:space="preserve"> kn. Rezultat prema izvorima financiranja prikazan je u sljedećoj tabeli:</w:t>
      </w:r>
    </w:p>
    <w:p w:rsidR="00646572" w:rsidRDefault="00646572" w:rsidP="00886DD8">
      <w:pPr>
        <w:rPr>
          <w:rFonts w:eastAsiaTheme="majorEastAsia" w:cstheme="majorBidi"/>
          <w:bCs/>
          <w:sz w:val="24"/>
          <w:szCs w:val="24"/>
        </w:rPr>
      </w:pPr>
      <w:r w:rsidRPr="00646572">
        <w:rPr>
          <w:noProof/>
          <w:lang w:eastAsia="hr-HR"/>
        </w:rPr>
        <w:drawing>
          <wp:inline distT="0" distB="0" distL="0" distR="0">
            <wp:extent cx="6120000" cy="198467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98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572" w:rsidRDefault="00646572" w:rsidP="00886DD8">
      <w:pPr>
        <w:rPr>
          <w:rFonts w:eastAsiaTheme="majorEastAsia" w:cstheme="majorBidi"/>
          <w:bCs/>
          <w:sz w:val="24"/>
          <w:szCs w:val="24"/>
        </w:rPr>
      </w:pPr>
    </w:p>
    <w:p w:rsidR="00646572" w:rsidRDefault="00646572" w:rsidP="00886DD8">
      <w:pPr>
        <w:rPr>
          <w:rFonts w:eastAsiaTheme="majorEastAsia" w:cstheme="majorBidi"/>
          <w:bCs/>
          <w:sz w:val="24"/>
          <w:szCs w:val="24"/>
        </w:rPr>
      </w:pPr>
    </w:p>
    <w:tbl>
      <w:tblPr>
        <w:tblW w:w="10245" w:type="dxa"/>
        <w:tblInd w:w="-5" w:type="dxa"/>
        <w:tblLook w:val="04A0" w:firstRow="1" w:lastRow="0" w:firstColumn="1" w:lastColumn="0" w:noHBand="0" w:noVBand="1"/>
      </w:tblPr>
      <w:tblGrid>
        <w:gridCol w:w="1305"/>
        <w:gridCol w:w="8940"/>
      </w:tblGrid>
      <w:tr w:rsidR="00646572" w:rsidRPr="00651791" w:rsidTr="00FF5733">
        <w:trPr>
          <w:trHeight w:val="813"/>
        </w:trPr>
        <w:tc>
          <w:tcPr>
            <w:tcW w:w="1242" w:type="dxa"/>
          </w:tcPr>
          <w:p w:rsidR="00646572" w:rsidRDefault="00646572" w:rsidP="00FF5733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</w:p>
          <w:p w:rsidR="00646572" w:rsidRPr="00673924" w:rsidRDefault="00646572" w:rsidP="00FF5733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673924">
              <w:rPr>
                <w:b/>
                <w:sz w:val="24"/>
                <w:szCs w:val="24"/>
              </w:rPr>
              <w:t>AOP 641</w:t>
            </w:r>
          </w:p>
          <w:p w:rsidR="00646572" w:rsidRPr="00673924" w:rsidRDefault="00646572" w:rsidP="00FF5733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646572" w:rsidRDefault="00646572" w:rsidP="00FF5733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  <w:p w:rsidR="00646572" w:rsidRDefault="00646572" w:rsidP="00FF5733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651791">
              <w:rPr>
                <w:sz w:val="24"/>
                <w:szCs w:val="24"/>
              </w:rPr>
              <w:t xml:space="preserve">Stanje novčanih sredstava na kraju obračunskog razdoblja pokazuje nulu, jer se transakcije obavljaju preko jedinstvenog računa Riznice Grada Umaga. </w:t>
            </w:r>
          </w:p>
          <w:p w:rsidR="00646572" w:rsidRPr="00651791" w:rsidRDefault="00646572" w:rsidP="00FF5733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46572" w:rsidRPr="00520DFB" w:rsidTr="00FF5733">
        <w:trPr>
          <w:trHeight w:val="813"/>
        </w:trPr>
        <w:tc>
          <w:tcPr>
            <w:tcW w:w="1242" w:type="dxa"/>
          </w:tcPr>
          <w:p w:rsidR="00646572" w:rsidRPr="007F5946" w:rsidRDefault="00646572" w:rsidP="00FF5733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7F5946">
              <w:rPr>
                <w:b/>
                <w:sz w:val="24"/>
                <w:szCs w:val="24"/>
              </w:rPr>
              <w:t>AOP 64</w:t>
            </w:r>
            <w:r>
              <w:rPr>
                <w:b/>
                <w:sz w:val="24"/>
                <w:szCs w:val="24"/>
              </w:rPr>
              <w:t>6</w:t>
            </w:r>
          </w:p>
          <w:p w:rsidR="00646572" w:rsidRPr="00520DFB" w:rsidRDefault="00646572" w:rsidP="00646572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F5946">
              <w:rPr>
                <w:b/>
                <w:sz w:val="24"/>
                <w:szCs w:val="24"/>
              </w:rPr>
              <w:t xml:space="preserve">        64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646572" w:rsidRPr="00520DFB" w:rsidRDefault="00646572" w:rsidP="00646572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520DFB">
              <w:rPr>
                <w:sz w:val="24"/>
                <w:szCs w:val="24"/>
              </w:rPr>
              <w:t xml:space="preserve">Prosječan broj zaposlenih iznosi </w:t>
            </w:r>
            <w:r>
              <w:rPr>
                <w:sz w:val="24"/>
                <w:szCs w:val="24"/>
              </w:rPr>
              <w:t>4</w:t>
            </w:r>
            <w:r w:rsidRPr="00520DFB">
              <w:rPr>
                <w:sz w:val="24"/>
                <w:szCs w:val="24"/>
              </w:rPr>
              <w:t xml:space="preserve"> djelatnika</w:t>
            </w:r>
            <w:r>
              <w:rPr>
                <w:sz w:val="24"/>
                <w:szCs w:val="24"/>
              </w:rPr>
              <w:t xml:space="preserve"> (indeks 80,0)</w:t>
            </w:r>
            <w:r w:rsidRPr="00520DFB">
              <w:rPr>
                <w:sz w:val="24"/>
                <w:szCs w:val="24"/>
              </w:rPr>
              <w:t xml:space="preserve">, a prosječan broj zaposlenih prema satima rada iznosi </w:t>
            </w:r>
            <w:r>
              <w:rPr>
                <w:sz w:val="24"/>
                <w:szCs w:val="24"/>
              </w:rPr>
              <w:t>3</w:t>
            </w:r>
            <w:r w:rsidRPr="00520DFB">
              <w:rPr>
                <w:sz w:val="24"/>
                <w:szCs w:val="24"/>
              </w:rPr>
              <w:t xml:space="preserve"> djelatnika</w:t>
            </w:r>
            <w:r>
              <w:rPr>
                <w:sz w:val="24"/>
                <w:szCs w:val="24"/>
              </w:rPr>
              <w:t xml:space="preserve"> (indeks 75,0)</w:t>
            </w:r>
            <w:r w:rsidRPr="00520DFB">
              <w:rPr>
                <w:sz w:val="24"/>
                <w:szCs w:val="24"/>
              </w:rPr>
              <w:t>.</w:t>
            </w:r>
          </w:p>
        </w:tc>
      </w:tr>
    </w:tbl>
    <w:p w:rsidR="00646572" w:rsidRDefault="00646572" w:rsidP="00886DD8">
      <w:pPr>
        <w:rPr>
          <w:rFonts w:eastAsiaTheme="majorEastAsia" w:cstheme="majorBidi"/>
          <w:bCs/>
          <w:sz w:val="24"/>
          <w:szCs w:val="24"/>
        </w:rPr>
      </w:pPr>
    </w:p>
    <w:p w:rsidR="00DB5B1E" w:rsidRPr="00BE3C86" w:rsidRDefault="00DB5B1E" w:rsidP="00BE3C86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</w:pPr>
      <w:r w:rsidRPr="00BE3C86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t>Bilješke uz izvještaj o rashodima prema funkcijskoj klasifikaciji- obrazac RAS-funkcijski</w:t>
      </w:r>
    </w:p>
    <w:p w:rsidR="00FD1F38" w:rsidRPr="00200E37" w:rsidRDefault="00FD1F38" w:rsidP="00FD1F38">
      <w:pPr>
        <w:pStyle w:val="ListParagraph"/>
        <w:keepNext/>
        <w:keepLines/>
        <w:spacing w:before="200" w:after="0"/>
        <w:ind w:left="36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</w:p>
    <w:p w:rsidR="008A033B" w:rsidRPr="00BE3C86" w:rsidRDefault="008A033B" w:rsidP="00BE3C86">
      <w:pPr>
        <w:rPr>
          <w:rFonts w:eastAsiaTheme="majorEastAsia" w:cstheme="majorBidi"/>
          <w:bCs/>
          <w:sz w:val="24"/>
          <w:szCs w:val="24"/>
        </w:rPr>
      </w:pPr>
      <w:r w:rsidRPr="00BE3C86">
        <w:rPr>
          <w:rFonts w:eastAsiaTheme="majorEastAsia" w:cstheme="majorBidi"/>
          <w:bCs/>
          <w:sz w:val="24"/>
          <w:szCs w:val="24"/>
        </w:rPr>
        <w:t xml:space="preserve">Ukupni rashodi u iznosu od </w:t>
      </w:r>
      <w:r w:rsidR="00646572">
        <w:rPr>
          <w:rFonts w:eastAsiaTheme="majorEastAsia" w:cstheme="majorBidi"/>
          <w:bCs/>
          <w:sz w:val="24"/>
          <w:szCs w:val="24"/>
        </w:rPr>
        <w:t>1.060.164</w:t>
      </w:r>
      <w:r w:rsidR="00EC6323">
        <w:rPr>
          <w:rFonts w:eastAsiaTheme="majorEastAsia" w:cstheme="majorBidi"/>
          <w:bCs/>
          <w:sz w:val="24"/>
          <w:szCs w:val="24"/>
        </w:rPr>
        <w:t xml:space="preserve"> kn</w:t>
      </w:r>
      <w:r w:rsidRPr="00BE3C86">
        <w:rPr>
          <w:rFonts w:eastAsiaTheme="majorEastAsia" w:cstheme="majorBidi"/>
          <w:bCs/>
          <w:sz w:val="24"/>
          <w:szCs w:val="24"/>
        </w:rPr>
        <w:t xml:space="preserve"> dijele se na funkcijske klasifikacije:</w:t>
      </w:r>
    </w:p>
    <w:p w:rsidR="008A033B" w:rsidRPr="00200E37" w:rsidRDefault="008A033B" w:rsidP="008A033B">
      <w:pPr>
        <w:pStyle w:val="ListParagraph"/>
        <w:numPr>
          <w:ilvl w:val="0"/>
          <w:numId w:val="8"/>
        </w:numPr>
        <w:rPr>
          <w:rFonts w:eastAsiaTheme="majorEastAsia" w:cstheme="majorBidi"/>
          <w:bCs/>
          <w:sz w:val="24"/>
          <w:szCs w:val="24"/>
        </w:rPr>
      </w:pPr>
      <w:r w:rsidRPr="00200E37">
        <w:rPr>
          <w:rFonts w:eastAsiaTheme="majorEastAsia" w:cstheme="majorBidi"/>
          <w:bCs/>
          <w:sz w:val="24"/>
          <w:szCs w:val="24"/>
        </w:rPr>
        <w:t xml:space="preserve">095 Obrazovanje koje se ne može definirati po stupnju </w:t>
      </w:r>
      <w:r w:rsidR="00646572">
        <w:rPr>
          <w:rFonts w:eastAsiaTheme="majorEastAsia" w:cstheme="majorBidi"/>
          <w:bCs/>
          <w:sz w:val="24"/>
          <w:szCs w:val="24"/>
        </w:rPr>
        <w:t>1.029.515</w:t>
      </w:r>
      <w:r w:rsidRPr="00200E37">
        <w:rPr>
          <w:rFonts w:eastAsiaTheme="majorEastAsia" w:cstheme="majorBidi"/>
          <w:bCs/>
          <w:sz w:val="24"/>
          <w:szCs w:val="24"/>
        </w:rPr>
        <w:t xml:space="preserve"> kn</w:t>
      </w:r>
    </w:p>
    <w:p w:rsidR="00DB5B1E" w:rsidRPr="00200E37" w:rsidRDefault="008A033B" w:rsidP="008A033B">
      <w:pPr>
        <w:pStyle w:val="ListParagraph"/>
        <w:numPr>
          <w:ilvl w:val="0"/>
          <w:numId w:val="8"/>
        </w:numPr>
        <w:rPr>
          <w:rFonts w:eastAsiaTheme="majorEastAsia" w:cstheme="majorBidi"/>
          <w:bCs/>
          <w:sz w:val="24"/>
          <w:szCs w:val="24"/>
        </w:rPr>
      </w:pPr>
      <w:r w:rsidRPr="00200E37">
        <w:rPr>
          <w:rFonts w:eastAsiaTheme="majorEastAsia" w:cstheme="majorBidi"/>
          <w:bCs/>
          <w:sz w:val="24"/>
          <w:szCs w:val="24"/>
        </w:rPr>
        <w:t>098 Usluge obrazov</w:t>
      </w:r>
      <w:r w:rsidR="00EC6323">
        <w:rPr>
          <w:rFonts w:eastAsiaTheme="majorEastAsia" w:cstheme="majorBidi"/>
          <w:bCs/>
          <w:sz w:val="24"/>
          <w:szCs w:val="24"/>
        </w:rPr>
        <w:t xml:space="preserve">anja koje nisu drugdje svrstane </w:t>
      </w:r>
      <w:r w:rsidR="00646572">
        <w:rPr>
          <w:rFonts w:eastAsiaTheme="majorEastAsia" w:cstheme="majorBidi"/>
          <w:bCs/>
          <w:sz w:val="24"/>
          <w:szCs w:val="24"/>
        </w:rPr>
        <w:t>30.649</w:t>
      </w:r>
      <w:r w:rsidRPr="00200E37">
        <w:rPr>
          <w:rFonts w:eastAsiaTheme="majorEastAsia" w:cstheme="majorBidi"/>
          <w:bCs/>
          <w:sz w:val="24"/>
          <w:szCs w:val="24"/>
        </w:rPr>
        <w:t xml:space="preserve"> kn</w:t>
      </w:r>
    </w:p>
    <w:p w:rsidR="008A033B" w:rsidRPr="00200E37" w:rsidRDefault="008A033B" w:rsidP="008A033B">
      <w:pPr>
        <w:pStyle w:val="ListParagraph"/>
        <w:rPr>
          <w:rFonts w:eastAsiaTheme="majorEastAsia" w:cstheme="majorBidi"/>
          <w:bCs/>
          <w:sz w:val="24"/>
          <w:szCs w:val="24"/>
        </w:rPr>
      </w:pPr>
    </w:p>
    <w:p w:rsidR="00DB5B1E" w:rsidRPr="00BE3C86" w:rsidRDefault="00DB5B1E" w:rsidP="00BE3C86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</w:pPr>
      <w:r w:rsidRPr="00BE3C86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t>Bilješke uz Izvještaj o promjenama u vrijednosti i obujmu imovine i obveza – Obrazac P-VRIO</w:t>
      </w:r>
    </w:p>
    <w:p w:rsidR="00FD1F38" w:rsidRPr="00200E37" w:rsidRDefault="00FD1F38" w:rsidP="00FD1F38">
      <w:pPr>
        <w:pStyle w:val="ListParagraph"/>
        <w:keepNext/>
        <w:keepLines/>
        <w:spacing w:before="200" w:after="0"/>
        <w:ind w:left="36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</w:p>
    <w:p w:rsidR="00EC6323" w:rsidRPr="00BA120C" w:rsidRDefault="00EC6323" w:rsidP="00EC6323">
      <w:pPr>
        <w:spacing w:line="240" w:lineRule="auto"/>
        <w:jc w:val="both"/>
        <w:rPr>
          <w:rFonts w:eastAsia="Calibri" w:cs="Times New Roman"/>
          <w:sz w:val="24"/>
          <w:szCs w:val="24"/>
        </w:rPr>
      </w:pPr>
      <w:r w:rsidRPr="00BA120C">
        <w:rPr>
          <w:b/>
          <w:sz w:val="24"/>
          <w:szCs w:val="24"/>
        </w:rPr>
        <w:t>AOP 021</w:t>
      </w:r>
      <w:r w:rsidRPr="00BA120C">
        <w:rPr>
          <w:sz w:val="24"/>
          <w:szCs w:val="24"/>
        </w:rPr>
        <w:t xml:space="preserve"> u 20</w:t>
      </w:r>
      <w:r>
        <w:rPr>
          <w:sz w:val="24"/>
          <w:szCs w:val="24"/>
        </w:rPr>
        <w:t>2</w:t>
      </w:r>
      <w:r w:rsidR="00646572">
        <w:rPr>
          <w:sz w:val="24"/>
          <w:szCs w:val="24"/>
        </w:rPr>
        <w:t>1.</w:t>
      </w:r>
      <w:r w:rsidRPr="00BA120C">
        <w:rPr>
          <w:sz w:val="24"/>
          <w:szCs w:val="24"/>
        </w:rPr>
        <w:t xml:space="preserve"> </w:t>
      </w:r>
      <w:r w:rsidR="00646572">
        <w:rPr>
          <w:sz w:val="24"/>
          <w:szCs w:val="24"/>
        </w:rPr>
        <w:t xml:space="preserve">nije bilo smanjenja obujma imovine. </w:t>
      </w:r>
    </w:p>
    <w:p w:rsidR="00DB5B1E" w:rsidRPr="00200E37" w:rsidRDefault="00DB5B1E" w:rsidP="00BD0EDC">
      <w:pPr>
        <w:pStyle w:val="ListParagraph"/>
        <w:rPr>
          <w:rFonts w:eastAsiaTheme="majorEastAsia" w:cstheme="majorBidi"/>
          <w:bCs/>
          <w:sz w:val="24"/>
          <w:szCs w:val="24"/>
        </w:rPr>
      </w:pPr>
    </w:p>
    <w:p w:rsidR="00DB5B1E" w:rsidRPr="00BE3C86" w:rsidRDefault="00DB5B1E" w:rsidP="00BE3C86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</w:pPr>
      <w:r w:rsidRPr="00BE3C86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t>Bilješke uz izvještaj o obvezama – obrazac OBVEZE</w:t>
      </w:r>
    </w:p>
    <w:p w:rsidR="00FD1F38" w:rsidRPr="00200E37" w:rsidRDefault="00FD1F38" w:rsidP="00FD1F38">
      <w:pPr>
        <w:pStyle w:val="ListParagraph"/>
        <w:keepNext/>
        <w:keepLines/>
        <w:spacing w:before="200" w:after="0"/>
        <w:ind w:left="36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</w:p>
    <w:p w:rsidR="00E83D0B" w:rsidRDefault="00415A9B" w:rsidP="00BE3C86">
      <w:pPr>
        <w:rPr>
          <w:rFonts w:eastAsiaTheme="majorEastAsia" w:cstheme="majorBidi"/>
          <w:bCs/>
          <w:sz w:val="24"/>
          <w:szCs w:val="24"/>
        </w:rPr>
      </w:pPr>
      <w:r w:rsidRPr="00BE3C86">
        <w:rPr>
          <w:rFonts w:eastAsiaTheme="majorEastAsia" w:cstheme="majorBidi"/>
          <w:b/>
          <w:bCs/>
          <w:sz w:val="24"/>
          <w:szCs w:val="24"/>
        </w:rPr>
        <w:t>AOP 0</w:t>
      </w:r>
      <w:r w:rsidR="00E01F8F">
        <w:rPr>
          <w:rFonts w:eastAsiaTheme="majorEastAsia" w:cstheme="majorBidi"/>
          <w:b/>
          <w:bCs/>
          <w:sz w:val="24"/>
          <w:szCs w:val="24"/>
        </w:rPr>
        <w:t>01 Stanje obveza 01.siječnja 202</w:t>
      </w:r>
      <w:r w:rsidR="00331870">
        <w:rPr>
          <w:rFonts w:eastAsiaTheme="majorEastAsia" w:cstheme="majorBidi"/>
          <w:b/>
          <w:bCs/>
          <w:sz w:val="24"/>
          <w:szCs w:val="24"/>
        </w:rPr>
        <w:t>1</w:t>
      </w:r>
      <w:r w:rsidR="00812830" w:rsidRPr="00BE3C86">
        <w:rPr>
          <w:rFonts w:eastAsiaTheme="majorEastAsia" w:cstheme="majorBidi"/>
          <w:b/>
          <w:bCs/>
          <w:sz w:val="24"/>
          <w:szCs w:val="24"/>
        </w:rPr>
        <w:t>.</w:t>
      </w:r>
      <w:r w:rsidRPr="00BE3C86">
        <w:rPr>
          <w:rFonts w:eastAsiaTheme="majorEastAsia" w:cstheme="majorBidi"/>
          <w:bCs/>
          <w:sz w:val="24"/>
          <w:szCs w:val="24"/>
        </w:rPr>
        <w:t xml:space="preserve"> iznosilo je </w:t>
      </w:r>
      <w:r w:rsidR="00331870">
        <w:rPr>
          <w:rFonts w:eastAsiaTheme="majorEastAsia" w:cstheme="majorBidi"/>
          <w:bCs/>
          <w:sz w:val="24"/>
          <w:szCs w:val="24"/>
        </w:rPr>
        <w:t>84.204</w:t>
      </w:r>
      <w:r w:rsidRPr="00BE3C86">
        <w:rPr>
          <w:rFonts w:eastAsiaTheme="majorEastAsia" w:cstheme="majorBidi"/>
          <w:bCs/>
          <w:sz w:val="24"/>
          <w:szCs w:val="24"/>
        </w:rPr>
        <w:t xml:space="preserve"> </w:t>
      </w:r>
      <w:r w:rsidR="00E83D0B" w:rsidRPr="00BE3C86">
        <w:rPr>
          <w:rFonts w:eastAsiaTheme="majorEastAsia" w:cstheme="majorBidi"/>
          <w:bCs/>
          <w:sz w:val="24"/>
          <w:szCs w:val="24"/>
        </w:rPr>
        <w:t xml:space="preserve">kn te su sve </w:t>
      </w:r>
      <w:r w:rsidRPr="00BE3C86">
        <w:rPr>
          <w:rFonts w:eastAsiaTheme="majorEastAsia" w:cstheme="majorBidi"/>
          <w:bCs/>
          <w:sz w:val="24"/>
          <w:szCs w:val="24"/>
        </w:rPr>
        <w:t xml:space="preserve">obveze </w:t>
      </w:r>
      <w:r w:rsidR="00E83D0B" w:rsidRPr="00BE3C86">
        <w:rPr>
          <w:rFonts w:eastAsiaTheme="majorEastAsia" w:cstheme="majorBidi"/>
          <w:bCs/>
          <w:sz w:val="24"/>
          <w:szCs w:val="24"/>
        </w:rPr>
        <w:t xml:space="preserve">podmirene tijekom </w:t>
      </w:r>
      <w:r w:rsidR="00BC683C" w:rsidRPr="00BE3C86">
        <w:rPr>
          <w:rFonts w:eastAsiaTheme="majorEastAsia" w:cstheme="majorBidi"/>
          <w:bCs/>
          <w:sz w:val="24"/>
          <w:szCs w:val="24"/>
        </w:rPr>
        <w:t>20</w:t>
      </w:r>
      <w:r w:rsidR="009D574F">
        <w:rPr>
          <w:rFonts w:eastAsiaTheme="majorEastAsia" w:cstheme="majorBidi"/>
          <w:bCs/>
          <w:sz w:val="24"/>
          <w:szCs w:val="24"/>
        </w:rPr>
        <w:t>2</w:t>
      </w:r>
      <w:r w:rsidR="00331870">
        <w:rPr>
          <w:rFonts w:eastAsiaTheme="majorEastAsia" w:cstheme="majorBidi"/>
          <w:bCs/>
          <w:sz w:val="24"/>
          <w:szCs w:val="24"/>
        </w:rPr>
        <w:t>1</w:t>
      </w:r>
      <w:r w:rsidR="00BC683C" w:rsidRPr="00BE3C86">
        <w:rPr>
          <w:rFonts w:eastAsiaTheme="majorEastAsia" w:cstheme="majorBidi"/>
          <w:bCs/>
          <w:sz w:val="24"/>
          <w:szCs w:val="24"/>
        </w:rPr>
        <w:t>.</w:t>
      </w:r>
      <w:r w:rsidR="00E83D0B" w:rsidRPr="00BE3C86">
        <w:rPr>
          <w:rFonts w:eastAsiaTheme="majorEastAsia" w:cstheme="majorBidi"/>
          <w:bCs/>
          <w:sz w:val="24"/>
          <w:szCs w:val="24"/>
        </w:rPr>
        <w:t xml:space="preserve"> prema rokovima dospijeća.</w:t>
      </w:r>
    </w:p>
    <w:p w:rsidR="00BE3C86" w:rsidRDefault="00415A9B" w:rsidP="00BE3C86">
      <w:pPr>
        <w:jc w:val="both"/>
        <w:rPr>
          <w:sz w:val="24"/>
          <w:szCs w:val="24"/>
        </w:rPr>
      </w:pPr>
      <w:r w:rsidRPr="00BE3C86">
        <w:rPr>
          <w:rFonts w:eastAsiaTheme="majorEastAsia" w:cstheme="majorBidi"/>
          <w:b/>
          <w:bCs/>
          <w:sz w:val="24"/>
          <w:szCs w:val="24"/>
        </w:rPr>
        <w:t>AOP 03</w:t>
      </w:r>
      <w:r w:rsidR="00331870">
        <w:rPr>
          <w:rFonts w:eastAsiaTheme="majorEastAsia" w:cstheme="majorBidi"/>
          <w:b/>
          <w:bCs/>
          <w:sz w:val="24"/>
          <w:szCs w:val="24"/>
        </w:rPr>
        <w:t>8</w:t>
      </w:r>
      <w:r w:rsidRPr="00BE3C86">
        <w:rPr>
          <w:rFonts w:eastAsiaTheme="majorEastAsia" w:cstheme="majorBidi"/>
          <w:b/>
          <w:bCs/>
          <w:sz w:val="24"/>
          <w:szCs w:val="24"/>
        </w:rPr>
        <w:t xml:space="preserve"> Stanje obveza na kraju izvještajnog razdoblja</w:t>
      </w:r>
      <w:r w:rsidRPr="00BE3C86">
        <w:rPr>
          <w:rFonts w:eastAsiaTheme="majorEastAsia" w:cstheme="majorBidi"/>
          <w:bCs/>
          <w:sz w:val="24"/>
          <w:szCs w:val="24"/>
        </w:rPr>
        <w:t xml:space="preserve"> iznosi</w:t>
      </w:r>
      <w:r w:rsidR="00BE3C86">
        <w:rPr>
          <w:rFonts w:eastAsiaTheme="majorEastAsia" w:cstheme="majorBidi"/>
          <w:bCs/>
          <w:sz w:val="24"/>
          <w:szCs w:val="24"/>
        </w:rPr>
        <w:t xml:space="preserve"> </w:t>
      </w:r>
      <w:r w:rsidR="00331870">
        <w:rPr>
          <w:rFonts w:eastAsiaTheme="majorEastAsia" w:cstheme="majorBidi"/>
          <w:bCs/>
          <w:sz w:val="24"/>
          <w:szCs w:val="24"/>
        </w:rPr>
        <w:t>111.293</w:t>
      </w:r>
      <w:r w:rsidR="00E83D0B" w:rsidRPr="00BE3C86">
        <w:rPr>
          <w:rFonts w:eastAsiaTheme="majorEastAsia" w:cstheme="majorBidi"/>
          <w:bCs/>
          <w:sz w:val="24"/>
          <w:szCs w:val="24"/>
        </w:rPr>
        <w:t xml:space="preserve"> kn</w:t>
      </w:r>
      <w:r w:rsidR="00BE3C86">
        <w:rPr>
          <w:rFonts w:eastAsiaTheme="majorEastAsia" w:cstheme="majorBidi"/>
          <w:bCs/>
          <w:sz w:val="24"/>
          <w:szCs w:val="24"/>
        </w:rPr>
        <w:t xml:space="preserve">. </w:t>
      </w:r>
    </w:p>
    <w:p w:rsidR="005A6336" w:rsidRDefault="005A6336" w:rsidP="00FD1F38">
      <w:pPr>
        <w:jc w:val="both"/>
        <w:rPr>
          <w:rFonts w:eastAsiaTheme="majorEastAsia" w:cstheme="majorBidi"/>
          <w:bCs/>
          <w:sz w:val="24"/>
          <w:szCs w:val="24"/>
        </w:rPr>
      </w:pPr>
    </w:p>
    <w:p w:rsidR="00BD0EDC" w:rsidRDefault="005A6336" w:rsidP="00FD1F38">
      <w:pPr>
        <w:jc w:val="both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 xml:space="preserve">U Umagu, </w:t>
      </w:r>
      <w:r w:rsidR="00331870">
        <w:rPr>
          <w:rFonts w:eastAsiaTheme="majorEastAsia" w:cstheme="majorBidi"/>
          <w:bCs/>
          <w:sz w:val="24"/>
          <w:szCs w:val="24"/>
        </w:rPr>
        <w:t>31</w:t>
      </w:r>
      <w:r>
        <w:rPr>
          <w:rFonts w:eastAsiaTheme="majorEastAsia" w:cstheme="majorBidi"/>
          <w:bCs/>
          <w:sz w:val="24"/>
          <w:szCs w:val="24"/>
        </w:rPr>
        <w:t>. siječnja 202</w:t>
      </w:r>
      <w:r w:rsidR="00331870">
        <w:rPr>
          <w:rFonts w:eastAsiaTheme="majorEastAsia" w:cstheme="majorBidi"/>
          <w:bCs/>
          <w:sz w:val="24"/>
          <w:szCs w:val="24"/>
        </w:rPr>
        <w:t>2</w:t>
      </w:r>
      <w:r w:rsidR="00FD1F38" w:rsidRPr="00200E37">
        <w:rPr>
          <w:rFonts w:eastAsiaTheme="majorEastAsia" w:cstheme="majorBidi"/>
          <w:bCs/>
          <w:sz w:val="24"/>
          <w:szCs w:val="24"/>
        </w:rPr>
        <w:t>. godine</w:t>
      </w:r>
      <w:r w:rsidR="00FD1F38" w:rsidRPr="00200E37">
        <w:rPr>
          <w:rFonts w:eastAsiaTheme="majorEastAsia" w:cstheme="majorBidi"/>
          <w:bCs/>
          <w:sz w:val="24"/>
          <w:szCs w:val="24"/>
        </w:rPr>
        <w:tab/>
      </w:r>
      <w:r w:rsidR="00FD1F38" w:rsidRPr="00200E37">
        <w:rPr>
          <w:rFonts w:eastAsiaTheme="majorEastAsia" w:cstheme="majorBidi"/>
          <w:bCs/>
          <w:sz w:val="24"/>
          <w:szCs w:val="24"/>
        </w:rPr>
        <w:tab/>
      </w:r>
    </w:p>
    <w:p w:rsidR="00FD1F38" w:rsidRPr="00BE3C86" w:rsidRDefault="00BD0EDC" w:rsidP="00FD1F38">
      <w:pPr>
        <w:jc w:val="both"/>
        <w:rPr>
          <w:rFonts w:eastAsiaTheme="majorEastAsia" w:cstheme="majorBidi"/>
          <w:bCs/>
          <w:sz w:val="24"/>
          <w:szCs w:val="24"/>
        </w:rPr>
      </w:pPr>
      <w:r w:rsidRPr="00200E37">
        <w:rPr>
          <w:rFonts w:eastAsiaTheme="majorEastAsia" w:cstheme="majorBidi"/>
          <w:bCs/>
          <w:sz w:val="24"/>
          <w:szCs w:val="24"/>
        </w:rPr>
        <w:tab/>
      </w:r>
      <w:r w:rsidRPr="00200E37">
        <w:rPr>
          <w:rFonts w:eastAsiaTheme="majorEastAsia" w:cstheme="majorBidi"/>
          <w:bCs/>
          <w:sz w:val="24"/>
          <w:szCs w:val="24"/>
        </w:rPr>
        <w:tab/>
      </w:r>
      <w:r w:rsidRPr="00200E37">
        <w:rPr>
          <w:rFonts w:eastAsiaTheme="majorEastAsia" w:cstheme="majorBidi"/>
          <w:bCs/>
          <w:sz w:val="24"/>
          <w:szCs w:val="24"/>
        </w:rPr>
        <w:tab/>
      </w:r>
      <w:r w:rsidRPr="00200E37">
        <w:rPr>
          <w:rFonts w:eastAsiaTheme="majorEastAsia" w:cstheme="majorBidi"/>
          <w:bCs/>
          <w:sz w:val="24"/>
          <w:szCs w:val="24"/>
        </w:rPr>
        <w:tab/>
      </w:r>
      <w:r w:rsidR="00FD1F38" w:rsidRPr="00200E37">
        <w:rPr>
          <w:rFonts w:eastAsiaTheme="majorEastAsia" w:cstheme="majorBidi"/>
          <w:bCs/>
          <w:sz w:val="24"/>
          <w:szCs w:val="24"/>
        </w:rPr>
        <w:tab/>
      </w:r>
      <w:r w:rsidR="00FD1F38" w:rsidRPr="00200E37">
        <w:rPr>
          <w:rFonts w:eastAsiaTheme="majorEastAsia" w:cstheme="majorBidi"/>
          <w:bCs/>
          <w:sz w:val="24"/>
          <w:szCs w:val="24"/>
        </w:rPr>
        <w:tab/>
      </w:r>
      <w:r w:rsidR="00FD1F38" w:rsidRPr="00200E37">
        <w:rPr>
          <w:rFonts w:eastAsiaTheme="majorEastAsia" w:cstheme="majorBidi"/>
          <w:bCs/>
          <w:sz w:val="24"/>
          <w:szCs w:val="24"/>
        </w:rPr>
        <w:tab/>
      </w:r>
      <w:r w:rsidR="00FD1F38" w:rsidRPr="00200E37">
        <w:rPr>
          <w:rFonts w:eastAsiaTheme="majorEastAsia" w:cstheme="majorBidi"/>
          <w:bCs/>
          <w:sz w:val="24"/>
          <w:szCs w:val="24"/>
        </w:rPr>
        <w:tab/>
      </w:r>
      <w:r w:rsidR="005A6336">
        <w:rPr>
          <w:rFonts w:eastAsiaTheme="majorEastAsia" w:cstheme="majorBidi"/>
          <w:bCs/>
          <w:sz w:val="24"/>
          <w:szCs w:val="24"/>
        </w:rPr>
        <w:tab/>
      </w:r>
      <w:r w:rsidR="005A6336">
        <w:rPr>
          <w:rFonts w:eastAsiaTheme="majorEastAsia" w:cstheme="majorBidi"/>
          <w:bCs/>
          <w:sz w:val="24"/>
          <w:szCs w:val="24"/>
        </w:rPr>
        <w:tab/>
      </w:r>
      <w:r w:rsidR="00FD1F38" w:rsidRPr="00BE3C86">
        <w:rPr>
          <w:rFonts w:eastAsiaTheme="majorEastAsia" w:cstheme="majorBidi"/>
          <w:bCs/>
          <w:sz w:val="24"/>
          <w:szCs w:val="24"/>
        </w:rPr>
        <w:t>Ravnateljica:</w:t>
      </w:r>
    </w:p>
    <w:p w:rsidR="00FD1F38" w:rsidRPr="00BE3C86" w:rsidRDefault="00FD1F38" w:rsidP="00FD1F38">
      <w:pPr>
        <w:jc w:val="both"/>
        <w:rPr>
          <w:rFonts w:eastAsiaTheme="majorEastAsia" w:cstheme="majorBidi"/>
          <w:bCs/>
          <w:sz w:val="24"/>
          <w:szCs w:val="24"/>
        </w:rPr>
      </w:pPr>
      <w:r w:rsidRPr="00BE3C86">
        <w:rPr>
          <w:rFonts w:eastAsiaTheme="majorEastAsia" w:cstheme="majorBidi"/>
          <w:bCs/>
          <w:sz w:val="24"/>
          <w:szCs w:val="24"/>
        </w:rPr>
        <w:tab/>
      </w:r>
      <w:r w:rsidRPr="00BE3C86">
        <w:rPr>
          <w:rFonts w:eastAsiaTheme="majorEastAsia" w:cstheme="majorBidi"/>
          <w:bCs/>
          <w:sz w:val="24"/>
          <w:szCs w:val="24"/>
        </w:rPr>
        <w:tab/>
      </w:r>
      <w:r w:rsidRPr="00BE3C86">
        <w:rPr>
          <w:rFonts w:eastAsiaTheme="majorEastAsia" w:cstheme="majorBidi"/>
          <w:bCs/>
          <w:sz w:val="24"/>
          <w:szCs w:val="24"/>
        </w:rPr>
        <w:tab/>
      </w:r>
      <w:r w:rsidRPr="00BE3C86">
        <w:rPr>
          <w:rFonts w:eastAsiaTheme="majorEastAsia" w:cstheme="majorBidi"/>
          <w:bCs/>
          <w:sz w:val="24"/>
          <w:szCs w:val="24"/>
        </w:rPr>
        <w:tab/>
      </w:r>
      <w:r w:rsidRPr="00BE3C86">
        <w:rPr>
          <w:rFonts w:eastAsiaTheme="majorEastAsia" w:cstheme="majorBidi"/>
          <w:bCs/>
          <w:sz w:val="24"/>
          <w:szCs w:val="24"/>
        </w:rPr>
        <w:tab/>
      </w:r>
      <w:r w:rsidRPr="00BE3C86">
        <w:rPr>
          <w:rFonts w:eastAsiaTheme="majorEastAsia" w:cstheme="majorBidi"/>
          <w:bCs/>
          <w:sz w:val="24"/>
          <w:szCs w:val="24"/>
        </w:rPr>
        <w:tab/>
      </w:r>
      <w:r w:rsidRPr="00BE3C86">
        <w:rPr>
          <w:rFonts w:eastAsiaTheme="majorEastAsia" w:cstheme="majorBidi"/>
          <w:bCs/>
          <w:sz w:val="24"/>
          <w:szCs w:val="24"/>
        </w:rPr>
        <w:tab/>
      </w:r>
      <w:r w:rsidRPr="00BE3C86">
        <w:rPr>
          <w:rFonts w:eastAsiaTheme="majorEastAsia" w:cstheme="majorBidi"/>
          <w:bCs/>
          <w:sz w:val="24"/>
          <w:szCs w:val="24"/>
        </w:rPr>
        <w:tab/>
      </w:r>
      <w:r w:rsidRPr="00BE3C86">
        <w:rPr>
          <w:rFonts w:eastAsiaTheme="majorEastAsia" w:cstheme="majorBidi"/>
          <w:bCs/>
          <w:sz w:val="24"/>
          <w:szCs w:val="24"/>
        </w:rPr>
        <w:tab/>
      </w:r>
      <w:r w:rsidRPr="00BE3C86">
        <w:rPr>
          <w:rFonts w:eastAsiaTheme="majorEastAsia" w:cstheme="majorBidi"/>
          <w:bCs/>
          <w:sz w:val="24"/>
          <w:szCs w:val="24"/>
        </w:rPr>
        <w:tab/>
      </w:r>
      <w:r w:rsidR="00BD0EDC" w:rsidRPr="00BE3C86">
        <w:rPr>
          <w:rFonts w:eastAsiaTheme="majorEastAsia" w:cstheme="majorBidi"/>
          <w:bCs/>
          <w:sz w:val="24"/>
          <w:szCs w:val="24"/>
        </w:rPr>
        <w:t>Tatjana Vujić</w:t>
      </w:r>
    </w:p>
    <w:sectPr w:rsidR="00FD1F38" w:rsidRPr="00BE3C8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80B" w:rsidRDefault="00AC680B" w:rsidP="006404CB">
      <w:pPr>
        <w:spacing w:after="0" w:line="240" w:lineRule="auto"/>
      </w:pPr>
      <w:r>
        <w:separator/>
      </w:r>
    </w:p>
  </w:endnote>
  <w:endnote w:type="continuationSeparator" w:id="0">
    <w:p w:rsidR="00AC680B" w:rsidRDefault="00AC680B" w:rsidP="0064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6406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0174" w:rsidRDefault="004901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4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0174" w:rsidRDefault="00490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80B" w:rsidRDefault="00AC680B" w:rsidP="006404CB">
      <w:pPr>
        <w:spacing w:after="0" w:line="240" w:lineRule="auto"/>
      </w:pPr>
      <w:r>
        <w:separator/>
      </w:r>
    </w:p>
  </w:footnote>
  <w:footnote w:type="continuationSeparator" w:id="0">
    <w:p w:rsidR="00AC680B" w:rsidRDefault="00AC680B" w:rsidP="0064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7DB"/>
    <w:multiLevelType w:val="hybridMultilevel"/>
    <w:tmpl w:val="537E6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14A82"/>
    <w:multiLevelType w:val="hybridMultilevel"/>
    <w:tmpl w:val="340C1D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ACC"/>
    <w:multiLevelType w:val="multilevel"/>
    <w:tmpl w:val="8AC2D6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" w15:restartNumberingAfterBreak="0">
    <w:nsid w:val="4BF3691C"/>
    <w:multiLevelType w:val="multilevel"/>
    <w:tmpl w:val="8C66A8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b/>
      </w:rPr>
    </w:lvl>
  </w:abstractNum>
  <w:abstractNum w:abstractNumId="4" w15:restartNumberingAfterBreak="0">
    <w:nsid w:val="4CFF08C0"/>
    <w:multiLevelType w:val="hybridMultilevel"/>
    <w:tmpl w:val="49F6C8F2"/>
    <w:lvl w:ilvl="0" w:tplc="F146CC32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F730A"/>
    <w:multiLevelType w:val="multilevel"/>
    <w:tmpl w:val="4CB8A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/>
      </w:rPr>
    </w:lvl>
  </w:abstractNum>
  <w:abstractNum w:abstractNumId="6" w15:restartNumberingAfterBreak="0">
    <w:nsid w:val="5AC02E61"/>
    <w:multiLevelType w:val="multilevel"/>
    <w:tmpl w:val="0FE4E98A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5C3C2893"/>
    <w:multiLevelType w:val="hybridMultilevel"/>
    <w:tmpl w:val="A16E7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A6B2E"/>
    <w:multiLevelType w:val="hybridMultilevel"/>
    <w:tmpl w:val="49EE9F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D41FF"/>
    <w:multiLevelType w:val="hybridMultilevel"/>
    <w:tmpl w:val="A650F4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15AD5"/>
    <w:multiLevelType w:val="multilevel"/>
    <w:tmpl w:val="CAF6E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11" w15:restartNumberingAfterBreak="0">
    <w:nsid w:val="7CD13613"/>
    <w:multiLevelType w:val="multilevel"/>
    <w:tmpl w:val="CA1412D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2" w15:restartNumberingAfterBreak="0">
    <w:nsid w:val="7D1A2A28"/>
    <w:multiLevelType w:val="hybridMultilevel"/>
    <w:tmpl w:val="BF885F00"/>
    <w:lvl w:ilvl="0" w:tplc="D94276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12"/>
  </w:num>
  <w:num w:numId="8">
    <w:abstractNumId w:val="4"/>
  </w:num>
  <w:num w:numId="9">
    <w:abstractNumId w:val="5"/>
  </w:num>
  <w:num w:numId="10">
    <w:abstractNumId w:val="10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16"/>
    <w:rsid w:val="00024908"/>
    <w:rsid w:val="0003364E"/>
    <w:rsid w:val="000466C5"/>
    <w:rsid w:val="00055B21"/>
    <w:rsid w:val="00084AA3"/>
    <w:rsid w:val="00092380"/>
    <w:rsid w:val="000B2BDF"/>
    <w:rsid w:val="000B2CDF"/>
    <w:rsid w:val="000E1523"/>
    <w:rsid w:val="00110E8E"/>
    <w:rsid w:val="0013405C"/>
    <w:rsid w:val="00164CA3"/>
    <w:rsid w:val="001C69A5"/>
    <w:rsid w:val="001D1E2E"/>
    <w:rsid w:val="001F2564"/>
    <w:rsid w:val="001F5D33"/>
    <w:rsid w:val="00200E37"/>
    <w:rsid w:val="002225AB"/>
    <w:rsid w:val="00243818"/>
    <w:rsid w:val="002823C2"/>
    <w:rsid w:val="002868FE"/>
    <w:rsid w:val="002929C7"/>
    <w:rsid w:val="002A10E6"/>
    <w:rsid w:val="002B739B"/>
    <w:rsid w:val="002C5C23"/>
    <w:rsid w:val="002D2FAF"/>
    <w:rsid w:val="002E53B2"/>
    <w:rsid w:val="002F79DF"/>
    <w:rsid w:val="00307F7A"/>
    <w:rsid w:val="003123AA"/>
    <w:rsid w:val="003275CE"/>
    <w:rsid w:val="00331870"/>
    <w:rsid w:val="003637A7"/>
    <w:rsid w:val="00363915"/>
    <w:rsid w:val="0037568A"/>
    <w:rsid w:val="003960BD"/>
    <w:rsid w:val="003A44D6"/>
    <w:rsid w:val="003A7AB8"/>
    <w:rsid w:val="003E167E"/>
    <w:rsid w:val="003F40E4"/>
    <w:rsid w:val="00405F8C"/>
    <w:rsid w:val="00415A9B"/>
    <w:rsid w:val="00433AB3"/>
    <w:rsid w:val="0043407D"/>
    <w:rsid w:val="00440B31"/>
    <w:rsid w:val="00490174"/>
    <w:rsid w:val="004B2575"/>
    <w:rsid w:val="004B3742"/>
    <w:rsid w:val="004B3CEF"/>
    <w:rsid w:val="004D1BA6"/>
    <w:rsid w:val="004D42A1"/>
    <w:rsid w:val="005151E5"/>
    <w:rsid w:val="005906DF"/>
    <w:rsid w:val="005A6336"/>
    <w:rsid w:val="005C07A1"/>
    <w:rsid w:val="005F338C"/>
    <w:rsid w:val="006011CA"/>
    <w:rsid w:val="00613111"/>
    <w:rsid w:val="00626625"/>
    <w:rsid w:val="006404CB"/>
    <w:rsid w:val="00646572"/>
    <w:rsid w:val="00654754"/>
    <w:rsid w:val="0065489E"/>
    <w:rsid w:val="0069079E"/>
    <w:rsid w:val="006B2BD2"/>
    <w:rsid w:val="006C13DB"/>
    <w:rsid w:val="006F4A84"/>
    <w:rsid w:val="007044A1"/>
    <w:rsid w:val="00773D97"/>
    <w:rsid w:val="007A4D16"/>
    <w:rsid w:val="007E35AF"/>
    <w:rsid w:val="007F5B60"/>
    <w:rsid w:val="00812830"/>
    <w:rsid w:val="008350EC"/>
    <w:rsid w:val="00837A5D"/>
    <w:rsid w:val="008469FF"/>
    <w:rsid w:val="0087351C"/>
    <w:rsid w:val="00886DD8"/>
    <w:rsid w:val="008A033B"/>
    <w:rsid w:val="008C7DD8"/>
    <w:rsid w:val="008D2654"/>
    <w:rsid w:val="008D44AF"/>
    <w:rsid w:val="00905F08"/>
    <w:rsid w:val="00915A7D"/>
    <w:rsid w:val="00921128"/>
    <w:rsid w:val="009419C1"/>
    <w:rsid w:val="00971039"/>
    <w:rsid w:val="00990152"/>
    <w:rsid w:val="009A76D7"/>
    <w:rsid w:val="009B2F36"/>
    <w:rsid w:val="009C2C3F"/>
    <w:rsid w:val="009D574F"/>
    <w:rsid w:val="009E54EB"/>
    <w:rsid w:val="009F22DF"/>
    <w:rsid w:val="00A068D1"/>
    <w:rsid w:val="00A12C18"/>
    <w:rsid w:val="00A33588"/>
    <w:rsid w:val="00A3654C"/>
    <w:rsid w:val="00A47F09"/>
    <w:rsid w:val="00A62208"/>
    <w:rsid w:val="00A73089"/>
    <w:rsid w:val="00A75017"/>
    <w:rsid w:val="00A77B1D"/>
    <w:rsid w:val="00AB3420"/>
    <w:rsid w:val="00AC0274"/>
    <w:rsid w:val="00AC3754"/>
    <w:rsid w:val="00AC680B"/>
    <w:rsid w:val="00AD40A2"/>
    <w:rsid w:val="00AD5CBD"/>
    <w:rsid w:val="00AE7315"/>
    <w:rsid w:val="00B410BB"/>
    <w:rsid w:val="00B704D4"/>
    <w:rsid w:val="00B7106F"/>
    <w:rsid w:val="00B7371D"/>
    <w:rsid w:val="00B82A3E"/>
    <w:rsid w:val="00B934E9"/>
    <w:rsid w:val="00B93EB1"/>
    <w:rsid w:val="00BC4BA9"/>
    <w:rsid w:val="00BC683C"/>
    <w:rsid w:val="00BD05C7"/>
    <w:rsid w:val="00BD0EDC"/>
    <w:rsid w:val="00BE3C86"/>
    <w:rsid w:val="00BF7579"/>
    <w:rsid w:val="00C31F84"/>
    <w:rsid w:val="00C35254"/>
    <w:rsid w:val="00C56E52"/>
    <w:rsid w:val="00C647F9"/>
    <w:rsid w:val="00C7194A"/>
    <w:rsid w:val="00C75DDF"/>
    <w:rsid w:val="00C77D57"/>
    <w:rsid w:val="00C957E2"/>
    <w:rsid w:val="00CA568E"/>
    <w:rsid w:val="00CB561A"/>
    <w:rsid w:val="00CC19B2"/>
    <w:rsid w:val="00CE4EE8"/>
    <w:rsid w:val="00CE6453"/>
    <w:rsid w:val="00D13EEF"/>
    <w:rsid w:val="00D319C9"/>
    <w:rsid w:val="00D32A17"/>
    <w:rsid w:val="00D371DF"/>
    <w:rsid w:val="00D55F3D"/>
    <w:rsid w:val="00D764D9"/>
    <w:rsid w:val="00DB5B1E"/>
    <w:rsid w:val="00DC38D5"/>
    <w:rsid w:val="00DD0297"/>
    <w:rsid w:val="00DE6D67"/>
    <w:rsid w:val="00E01F8F"/>
    <w:rsid w:val="00E155E8"/>
    <w:rsid w:val="00E24B97"/>
    <w:rsid w:val="00E35A45"/>
    <w:rsid w:val="00E46458"/>
    <w:rsid w:val="00E72F99"/>
    <w:rsid w:val="00E83D0B"/>
    <w:rsid w:val="00E87FBF"/>
    <w:rsid w:val="00EB0009"/>
    <w:rsid w:val="00EC6323"/>
    <w:rsid w:val="00EF1ACB"/>
    <w:rsid w:val="00F222B3"/>
    <w:rsid w:val="00F354E2"/>
    <w:rsid w:val="00F549B5"/>
    <w:rsid w:val="00FA2467"/>
    <w:rsid w:val="00FA36B4"/>
    <w:rsid w:val="00FB5A64"/>
    <w:rsid w:val="00FB731A"/>
    <w:rsid w:val="00FC3028"/>
    <w:rsid w:val="00FD1F38"/>
    <w:rsid w:val="00FE7BD8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E5090-A72A-4B56-98DB-84B8CAF4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1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4CB"/>
  </w:style>
  <w:style w:type="paragraph" w:styleId="Footer">
    <w:name w:val="footer"/>
    <w:basedOn w:val="Normal"/>
    <w:link w:val="FooterChar"/>
    <w:uiPriority w:val="99"/>
    <w:unhideWhenUsed/>
    <w:rsid w:val="0064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4CB"/>
  </w:style>
  <w:style w:type="paragraph" w:styleId="BalloonText">
    <w:name w:val="Balloon Text"/>
    <w:basedOn w:val="Normal"/>
    <w:link w:val="BalloonTextChar"/>
    <w:uiPriority w:val="99"/>
    <w:semiHidden/>
    <w:unhideWhenUsed/>
    <w:rsid w:val="00EB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636BE-3381-4BDE-8516-53796684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1162</Words>
  <Characters>6624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Umag</Company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Milinković</dc:creator>
  <cp:lastModifiedBy>Antonela Frank Medica </cp:lastModifiedBy>
  <cp:revision>2</cp:revision>
  <cp:lastPrinted>2019-02-01T08:26:00Z</cp:lastPrinted>
  <dcterms:created xsi:type="dcterms:W3CDTF">2022-02-07T19:24:00Z</dcterms:created>
  <dcterms:modified xsi:type="dcterms:W3CDTF">2022-02-07T19:24:00Z</dcterms:modified>
</cp:coreProperties>
</file>